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F1B1" w14:textId="77777777" w:rsid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p>
    <w:p w14:paraId="772A4126" w14:textId="77777777" w:rsid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p>
    <w:p w14:paraId="78904FEB" w14:textId="77777777" w:rsid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p>
    <w:p w14:paraId="47C2831D" w14:textId="5B4FE505" w:rsid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r>
        <w:rPr>
          <w:noProof/>
        </w:rPr>
        <w:drawing>
          <wp:inline distT="0" distB="0" distL="0" distR="0" wp14:anchorId="2311EA5A" wp14:editId="01584A01">
            <wp:extent cx="52197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752475"/>
                    </a:xfrm>
                    <a:prstGeom prst="rect">
                      <a:avLst/>
                    </a:prstGeom>
                    <a:noFill/>
                    <a:ln>
                      <a:noFill/>
                    </a:ln>
                  </pic:spPr>
                </pic:pic>
              </a:graphicData>
            </a:graphic>
          </wp:inline>
        </w:drawing>
      </w:r>
    </w:p>
    <w:p w14:paraId="2CA95FE3" w14:textId="77777777" w:rsid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p>
    <w:p w14:paraId="68E4D08A" w14:textId="77777777" w:rsid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p>
    <w:p w14:paraId="6A64F455" w14:textId="77777777" w:rsid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p>
    <w:p w14:paraId="610D8940" w14:textId="77777777" w:rsid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p>
    <w:p w14:paraId="3201C82A" w14:textId="77777777" w:rsid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p>
    <w:p w14:paraId="7D1AE177" w14:textId="5F574513" w:rsidR="001E5F07" w:rsidRP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r w:rsidRPr="001E5F07">
        <w:rPr>
          <w:rFonts w:ascii="Times New Roman" w:eastAsia="Times New Roman" w:hAnsi="Times New Roman" w:cs="Times New Roman"/>
          <w:b/>
          <w:bCs/>
          <w:sz w:val="52"/>
          <w:szCs w:val="24"/>
          <w:lang w:eastAsia="en-GB"/>
        </w:rPr>
        <w:t>The origins</w:t>
      </w:r>
    </w:p>
    <w:p w14:paraId="0B4894C2" w14:textId="77777777" w:rsidR="001E5F07" w:rsidRP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r w:rsidRPr="001E5F07">
        <w:rPr>
          <w:rFonts w:ascii="Times New Roman" w:eastAsia="Times New Roman" w:hAnsi="Times New Roman" w:cs="Times New Roman"/>
          <w:b/>
          <w:bCs/>
          <w:sz w:val="52"/>
          <w:szCs w:val="24"/>
          <w:lang w:eastAsia="en-GB"/>
        </w:rPr>
        <w:t xml:space="preserve"> of the </w:t>
      </w:r>
    </w:p>
    <w:p w14:paraId="7A7F9A22" w14:textId="77777777" w:rsidR="001E5F07" w:rsidRPr="001E5F07" w:rsidRDefault="001E5F07" w:rsidP="001E5F07">
      <w:pPr>
        <w:tabs>
          <w:tab w:val="left" w:pos="3522"/>
        </w:tabs>
        <w:spacing w:after="0" w:line="240" w:lineRule="auto"/>
        <w:jc w:val="center"/>
        <w:rPr>
          <w:rFonts w:ascii="Times New Roman" w:eastAsia="Times New Roman" w:hAnsi="Times New Roman" w:cs="Times New Roman"/>
          <w:b/>
          <w:bCs/>
          <w:sz w:val="24"/>
          <w:szCs w:val="24"/>
          <w:lang w:eastAsia="en-GB"/>
        </w:rPr>
      </w:pPr>
      <w:r w:rsidRPr="001E5F07">
        <w:rPr>
          <w:rFonts w:ascii="Times New Roman" w:eastAsia="Times New Roman" w:hAnsi="Times New Roman" w:cs="Times New Roman"/>
          <w:b/>
          <w:bCs/>
          <w:sz w:val="52"/>
          <w:szCs w:val="24"/>
          <w:lang w:eastAsia="en-GB"/>
        </w:rPr>
        <w:t>Rochester Avionic Archives</w:t>
      </w:r>
    </w:p>
    <w:p w14:paraId="0C490B62" w14:textId="77777777" w:rsidR="001E5F07" w:rsidRPr="001E5F07" w:rsidRDefault="001E5F07" w:rsidP="001E5F07">
      <w:pPr>
        <w:tabs>
          <w:tab w:val="left" w:pos="3522"/>
        </w:tabs>
        <w:spacing w:after="0" w:line="240" w:lineRule="auto"/>
        <w:jc w:val="center"/>
        <w:rPr>
          <w:rFonts w:ascii="Times New Roman" w:eastAsia="Times New Roman" w:hAnsi="Times New Roman" w:cs="Times New Roman"/>
          <w:b/>
          <w:bCs/>
          <w:sz w:val="52"/>
          <w:szCs w:val="24"/>
          <w:lang w:eastAsia="en-GB"/>
        </w:rPr>
      </w:pPr>
    </w:p>
    <w:p w14:paraId="694659FC" w14:textId="77777777" w:rsidR="001E5F07" w:rsidRPr="001E5F07" w:rsidRDefault="001E5F07" w:rsidP="001E5F07">
      <w:pPr>
        <w:tabs>
          <w:tab w:val="left" w:pos="3522"/>
        </w:tabs>
        <w:spacing w:after="0" w:line="240" w:lineRule="auto"/>
        <w:jc w:val="center"/>
        <w:rPr>
          <w:rFonts w:ascii="Times New Roman" w:eastAsia="Times New Roman" w:hAnsi="Times New Roman" w:cs="Times New Roman"/>
          <w:sz w:val="52"/>
          <w:szCs w:val="24"/>
          <w:lang w:eastAsia="en-GB"/>
        </w:rPr>
      </w:pPr>
    </w:p>
    <w:p w14:paraId="4AF6F8E8" w14:textId="77777777" w:rsidR="001E5F07" w:rsidRPr="001E5F07" w:rsidRDefault="001E5F07" w:rsidP="001E5F07">
      <w:pPr>
        <w:tabs>
          <w:tab w:val="left" w:pos="3522"/>
        </w:tabs>
        <w:spacing w:after="0" w:line="240" w:lineRule="auto"/>
        <w:jc w:val="center"/>
        <w:rPr>
          <w:rFonts w:ascii="Times New Roman" w:eastAsia="Times New Roman" w:hAnsi="Times New Roman" w:cs="Times New Roman"/>
          <w:sz w:val="44"/>
          <w:szCs w:val="24"/>
          <w:lang w:eastAsia="en-GB"/>
        </w:rPr>
      </w:pPr>
      <w:r w:rsidRPr="001E5F07">
        <w:rPr>
          <w:rFonts w:ascii="Times New Roman" w:eastAsia="Times New Roman" w:hAnsi="Times New Roman" w:cs="Times New Roman"/>
          <w:sz w:val="44"/>
          <w:szCs w:val="24"/>
          <w:lang w:eastAsia="en-GB"/>
        </w:rPr>
        <w:t>By</w:t>
      </w:r>
    </w:p>
    <w:p w14:paraId="7FB7A662" w14:textId="77777777" w:rsidR="001E5F07" w:rsidRPr="001E5F07" w:rsidRDefault="001E5F07" w:rsidP="001E5F07">
      <w:pPr>
        <w:tabs>
          <w:tab w:val="left" w:pos="3522"/>
        </w:tabs>
        <w:spacing w:after="0" w:line="240" w:lineRule="auto"/>
        <w:jc w:val="center"/>
        <w:rPr>
          <w:rFonts w:ascii="Times New Roman" w:eastAsia="Times New Roman" w:hAnsi="Times New Roman" w:cs="Times New Roman"/>
          <w:sz w:val="44"/>
          <w:szCs w:val="24"/>
          <w:lang w:eastAsia="en-GB"/>
        </w:rPr>
      </w:pPr>
    </w:p>
    <w:p w14:paraId="4376F018" w14:textId="77777777" w:rsidR="001E5F07" w:rsidRPr="001E5F07" w:rsidRDefault="001E5F07" w:rsidP="001E5F07">
      <w:pPr>
        <w:tabs>
          <w:tab w:val="left" w:pos="3522"/>
        </w:tabs>
        <w:spacing w:after="0" w:line="240" w:lineRule="auto"/>
        <w:jc w:val="center"/>
        <w:rPr>
          <w:rFonts w:ascii="Times New Roman" w:eastAsia="Times New Roman" w:hAnsi="Times New Roman" w:cs="Times New Roman"/>
          <w:sz w:val="44"/>
          <w:szCs w:val="24"/>
          <w:lang w:eastAsia="en-GB"/>
        </w:rPr>
      </w:pPr>
      <w:r w:rsidRPr="001E5F07">
        <w:rPr>
          <w:rFonts w:ascii="Times New Roman" w:eastAsia="Times New Roman" w:hAnsi="Times New Roman" w:cs="Times New Roman"/>
          <w:sz w:val="44"/>
          <w:szCs w:val="24"/>
          <w:lang w:eastAsia="en-GB"/>
        </w:rPr>
        <w:t xml:space="preserve"> C.T.Bartlett BSc CEng FIET</w:t>
      </w:r>
    </w:p>
    <w:p w14:paraId="44E5912D" w14:textId="77777777" w:rsidR="001E5F07" w:rsidRPr="001E5F07" w:rsidRDefault="001E5F07" w:rsidP="001E5F07">
      <w:pPr>
        <w:tabs>
          <w:tab w:val="left" w:pos="3522"/>
        </w:tabs>
        <w:spacing w:after="0" w:line="240" w:lineRule="auto"/>
        <w:jc w:val="center"/>
        <w:rPr>
          <w:rFonts w:ascii="Times New Roman" w:eastAsia="Times New Roman" w:hAnsi="Times New Roman" w:cs="Times New Roman"/>
          <w:sz w:val="44"/>
          <w:szCs w:val="24"/>
          <w:lang w:eastAsia="en-GB"/>
        </w:rPr>
      </w:pPr>
    </w:p>
    <w:p w14:paraId="35FF37A0" w14:textId="61B0DCD1" w:rsidR="001E5F07" w:rsidRPr="001E5F07" w:rsidRDefault="00796CB0" w:rsidP="001E5F07">
      <w:pPr>
        <w:tabs>
          <w:tab w:val="left" w:pos="3522"/>
        </w:tabs>
        <w:spacing w:after="0" w:line="240" w:lineRule="auto"/>
        <w:jc w:val="center"/>
        <w:rPr>
          <w:rFonts w:ascii="Times New Roman" w:eastAsia="Times New Roman" w:hAnsi="Times New Roman" w:cs="Times New Roman"/>
          <w:sz w:val="36"/>
          <w:szCs w:val="24"/>
          <w:lang w:eastAsia="en-GB"/>
        </w:rPr>
      </w:pPr>
      <w:r>
        <w:rPr>
          <w:rFonts w:ascii="Times New Roman" w:eastAsia="Times New Roman" w:hAnsi="Times New Roman" w:cs="Times New Roman"/>
          <w:sz w:val="36"/>
          <w:szCs w:val="24"/>
          <w:lang w:eastAsia="en-GB"/>
        </w:rPr>
        <w:t>30</w:t>
      </w:r>
      <w:r w:rsidRPr="00796CB0">
        <w:rPr>
          <w:rFonts w:ascii="Times New Roman" w:eastAsia="Times New Roman" w:hAnsi="Times New Roman" w:cs="Times New Roman"/>
          <w:sz w:val="36"/>
          <w:szCs w:val="24"/>
          <w:vertAlign w:val="superscript"/>
          <w:lang w:eastAsia="en-GB"/>
        </w:rPr>
        <w:t>th</w:t>
      </w:r>
      <w:r>
        <w:rPr>
          <w:rFonts w:ascii="Times New Roman" w:eastAsia="Times New Roman" w:hAnsi="Times New Roman" w:cs="Times New Roman"/>
          <w:sz w:val="36"/>
          <w:szCs w:val="24"/>
          <w:lang w:eastAsia="en-GB"/>
        </w:rPr>
        <w:t xml:space="preserve"> June</w:t>
      </w:r>
      <w:r w:rsidR="001E5F07" w:rsidRPr="001E5F07">
        <w:rPr>
          <w:rFonts w:ascii="Times New Roman" w:eastAsia="Times New Roman" w:hAnsi="Times New Roman" w:cs="Times New Roman"/>
          <w:sz w:val="36"/>
          <w:szCs w:val="24"/>
          <w:lang w:eastAsia="en-GB"/>
        </w:rPr>
        <w:t xml:space="preserve"> 202</w:t>
      </w:r>
      <w:r>
        <w:rPr>
          <w:rFonts w:ascii="Times New Roman" w:eastAsia="Times New Roman" w:hAnsi="Times New Roman" w:cs="Times New Roman"/>
          <w:sz w:val="36"/>
          <w:szCs w:val="24"/>
          <w:lang w:eastAsia="en-GB"/>
        </w:rPr>
        <w:t>3</w:t>
      </w:r>
    </w:p>
    <w:p w14:paraId="1B05CB85" w14:textId="77777777" w:rsidR="001E5F07" w:rsidRPr="001E5F07" w:rsidRDefault="001E5F07" w:rsidP="001E5F07">
      <w:pPr>
        <w:spacing w:after="0" w:line="240" w:lineRule="auto"/>
      </w:pPr>
      <w:r w:rsidRPr="001E5F07">
        <w:rPr>
          <w:rFonts w:ascii="Times New Roman" w:eastAsia="Times New Roman" w:hAnsi="Times New Roman" w:cs="Times New Roman"/>
          <w:sz w:val="52"/>
          <w:szCs w:val="24"/>
          <w:lang w:eastAsia="en-GB"/>
        </w:rPr>
        <w:br w:type="page"/>
      </w:r>
    </w:p>
    <w:p w14:paraId="485D715A" w14:textId="77777777" w:rsidR="001E5F07" w:rsidRPr="001E5F07" w:rsidRDefault="001E5F07" w:rsidP="001E5F07">
      <w:pPr>
        <w:jc w:val="center"/>
        <w:rPr>
          <w:rFonts w:ascii="Times New Roman" w:hAnsi="Times New Roman" w:cs="Times New Roman"/>
          <w:b/>
          <w:bCs/>
          <w:sz w:val="28"/>
          <w:szCs w:val="28"/>
        </w:rPr>
      </w:pPr>
      <w:r w:rsidRPr="001E5F07">
        <w:rPr>
          <w:rFonts w:ascii="Times New Roman" w:hAnsi="Times New Roman" w:cs="Times New Roman"/>
          <w:b/>
          <w:bCs/>
          <w:sz w:val="28"/>
          <w:szCs w:val="28"/>
        </w:rPr>
        <w:lastRenderedPageBreak/>
        <w:t>ELLIOTT HISTORIC COLLECTION &amp; ARCHIVE</w:t>
      </w:r>
    </w:p>
    <w:p w14:paraId="43D260D6" w14:textId="77777777" w:rsidR="001E5F07" w:rsidRPr="001E5F07" w:rsidRDefault="001E5F07" w:rsidP="001E5F07">
      <w:pPr>
        <w:numPr>
          <w:ilvl w:val="0"/>
          <w:numId w:val="1"/>
        </w:numPr>
        <w:spacing w:after="0" w:line="240" w:lineRule="auto"/>
        <w:contextualSpacing/>
        <w:rPr>
          <w:rFonts w:ascii="Times New Roman" w:hAnsi="Times New Roman" w:cs="Times New Roman"/>
          <w:b/>
          <w:bCs/>
          <w:sz w:val="24"/>
          <w:szCs w:val="24"/>
        </w:rPr>
      </w:pPr>
      <w:r w:rsidRPr="001E5F07">
        <w:rPr>
          <w:rFonts w:ascii="Times New Roman" w:hAnsi="Times New Roman" w:cs="Times New Roman"/>
          <w:b/>
          <w:bCs/>
          <w:sz w:val="24"/>
          <w:szCs w:val="24"/>
        </w:rPr>
        <w:t>Introduction</w:t>
      </w:r>
    </w:p>
    <w:p w14:paraId="78D9D518" w14:textId="6FB19517" w:rsidR="001E5F07" w:rsidRPr="001E5F07" w:rsidRDefault="001E5F07" w:rsidP="001E5F07">
      <w:pPr>
        <w:ind w:left="709"/>
        <w:contextualSpacing/>
        <w:rPr>
          <w:rFonts w:ascii="Times New Roman" w:hAnsi="Times New Roman" w:cs="Times New Roman"/>
          <w:sz w:val="24"/>
          <w:szCs w:val="24"/>
        </w:rPr>
      </w:pPr>
      <w:r w:rsidRPr="001E5F07">
        <w:rPr>
          <w:rFonts w:ascii="Times New Roman" w:hAnsi="Times New Roman" w:cs="Times New Roman"/>
          <w:sz w:val="24"/>
          <w:szCs w:val="24"/>
        </w:rPr>
        <w:t xml:space="preserve">The </w:t>
      </w:r>
      <w:bookmarkStart w:id="0" w:name="_Hlk33351689"/>
      <w:r w:rsidRPr="001E5F07">
        <w:rPr>
          <w:rFonts w:ascii="Times New Roman" w:hAnsi="Times New Roman" w:cs="Times New Roman"/>
          <w:sz w:val="24"/>
          <w:szCs w:val="24"/>
        </w:rPr>
        <w:t xml:space="preserve">Elliott Historic Collection and Archive </w:t>
      </w:r>
      <w:bookmarkEnd w:id="0"/>
      <w:r w:rsidRPr="001E5F07">
        <w:rPr>
          <w:rFonts w:ascii="Times New Roman" w:hAnsi="Times New Roman" w:cs="Times New Roman"/>
          <w:sz w:val="24"/>
          <w:szCs w:val="24"/>
        </w:rPr>
        <w:t xml:space="preserve">was gifted by The Company to The Museum of the History of Science at Oxford. This provides a permanent secure location where good curatorial attention is available and where controlled public access can be given. It was intended that the Collection and Archive should remain together. </w:t>
      </w:r>
      <w:r w:rsidR="00540F13">
        <w:rPr>
          <w:rFonts w:ascii="Times New Roman" w:hAnsi="Times New Roman" w:cs="Times New Roman"/>
          <w:sz w:val="24"/>
          <w:szCs w:val="24"/>
        </w:rPr>
        <w:t xml:space="preserve">Many </w:t>
      </w:r>
      <w:r w:rsidRPr="001E5F07">
        <w:rPr>
          <w:rFonts w:ascii="Times New Roman" w:hAnsi="Times New Roman" w:cs="Times New Roman"/>
          <w:sz w:val="24"/>
          <w:szCs w:val="24"/>
        </w:rPr>
        <w:t>objects in the Collection which were uniquely derived from the aerospace business of The Company were retained at Rochester and formed the basis of the Rochester Avionic Archives.</w:t>
      </w:r>
    </w:p>
    <w:p w14:paraId="57D0F460" w14:textId="77777777" w:rsidR="001E5F07" w:rsidRPr="001E5F07" w:rsidRDefault="001E5F07" w:rsidP="001E5F07">
      <w:pPr>
        <w:ind w:left="720"/>
        <w:contextualSpacing/>
        <w:rPr>
          <w:rFonts w:ascii="Times New Roman" w:hAnsi="Times New Roman" w:cs="Times New Roman"/>
          <w:sz w:val="24"/>
          <w:szCs w:val="24"/>
        </w:rPr>
      </w:pPr>
    </w:p>
    <w:p w14:paraId="063BEE0E" w14:textId="77777777" w:rsidR="001E5F07" w:rsidRPr="001E5F07" w:rsidRDefault="001E5F07" w:rsidP="001E5F07">
      <w:pPr>
        <w:numPr>
          <w:ilvl w:val="0"/>
          <w:numId w:val="1"/>
        </w:numPr>
        <w:spacing w:after="0" w:line="240" w:lineRule="auto"/>
        <w:contextualSpacing/>
        <w:rPr>
          <w:rFonts w:ascii="Times New Roman" w:hAnsi="Times New Roman" w:cs="Times New Roman"/>
          <w:b/>
          <w:bCs/>
          <w:sz w:val="24"/>
          <w:szCs w:val="24"/>
        </w:rPr>
      </w:pPr>
      <w:r w:rsidRPr="001E5F07">
        <w:rPr>
          <w:rFonts w:ascii="Times New Roman" w:hAnsi="Times New Roman" w:cs="Times New Roman"/>
          <w:b/>
          <w:bCs/>
          <w:sz w:val="24"/>
          <w:szCs w:val="24"/>
        </w:rPr>
        <w:t>Company History</w:t>
      </w:r>
    </w:p>
    <w:p w14:paraId="44284722" w14:textId="77777777" w:rsidR="001E5F07" w:rsidRPr="001E5F07" w:rsidRDefault="001E5F07" w:rsidP="001E5F07">
      <w:pPr>
        <w:ind w:left="709"/>
        <w:contextualSpacing/>
        <w:rPr>
          <w:rFonts w:ascii="Times New Roman" w:hAnsi="Times New Roman" w:cs="Times New Roman"/>
          <w:sz w:val="24"/>
          <w:szCs w:val="24"/>
        </w:rPr>
      </w:pPr>
      <w:r w:rsidRPr="001E5F07">
        <w:rPr>
          <w:rFonts w:ascii="Times New Roman" w:hAnsi="Times New Roman" w:cs="Times New Roman"/>
          <w:sz w:val="24"/>
          <w:szCs w:val="24"/>
        </w:rPr>
        <w:t>There are short accounts of the history of the Elliott Company in the Bulletin of the Scientific Instrument Society, No. 36, Ref 1 &amp; 2. In summary, William Elliott began in Holborn in 1804 as a compass and drawing instrument maker. From 1850 William Elliott &amp; Sons produced drawing, surveying, navigational, mathematical, engineering and meteorological instruments. Electrical equipment was added after Watkins &amp; Hill were absorbed in 1856 and was followed by telegraph apparatus. Elliott combined with Theiler &amp; Sons, Telegraph Engineers of Islington in 1893 and traded as Elliott Brothers London, moving from Central London to Lewisham in 1900. Further activities at that time were marine instruments, engineering instruments, mechanical calculators for ships’ manoeuvres and gunnery, naval gunnery control systems, aircraft instruments. From 1920 until 1946 as Elliott Bros (London) Ltd. the Company concentrated on electrical engineering and instruments, naval systems and, in conjunction with Siemens Bros Ltd. of Woolwich, industrial control systems. After World War II the Company developed electronic computing and process controls for all industries, expanding to become Elliott Automation Ltd. The Company was always centred in London but as Elliott Automation had many provincial and overseas locations.</w:t>
      </w:r>
    </w:p>
    <w:p w14:paraId="583DB818" w14:textId="77777777" w:rsidR="001E5F07" w:rsidRPr="001E5F07" w:rsidRDefault="001E5F07" w:rsidP="001E5F07">
      <w:pPr>
        <w:ind w:left="720"/>
        <w:contextualSpacing/>
      </w:pPr>
    </w:p>
    <w:p w14:paraId="52CC5B44" w14:textId="77777777" w:rsidR="001E5F07" w:rsidRPr="001E5F07" w:rsidRDefault="001E5F07" w:rsidP="001E5F07">
      <w:pPr>
        <w:numPr>
          <w:ilvl w:val="0"/>
          <w:numId w:val="1"/>
        </w:numPr>
        <w:spacing w:after="0" w:line="240" w:lineRule="auto"/>
        <w:contextualSpacing/>
        <w:rPr>
          <w:rFonts w:ascii="Times New Roman" w:hAnsi="Times New Roman" w:cs="Times New Roman"/>
          <w:b/>
          <w:bCs/>
          <w:sz w:val="24"/>
          <w:szCs w:val="24"/>
        </w:rPr>
      </w:pPr>
      <w:bookmarkStart w:id="1" w:name="_Hlk33350747"/>
      <w:r w:rsidRPr="001E5F07">
        <w:rPr>
          <w:rFonts w:ascii="Times New Roman" w:hAnsi="Times New Roman" w:cs="Times New Roman"/>
          <w:b/>
          <w:bCs/>
          <w:sz w:val="24"/>
          <w:szCs w:val="24"/>
        </w:rPr>
        <w:t>The Collection</w:t>
      </w:r>
      <w:bookmarkEnd w:id="1"/>
      <w:r w:rsidRPr="001E5F07">
        <w:rPr>
          <w:rFonts w:ascii="Times New Roman" w:hAnsi="Times New Roman" w:cs="Times New Roman"/>
          <w:b/>
          <w:bCs/>
          <w:sz w:val="24"/>
          <w:szCs w:val="24"/>
        </w:rPr>
        <w:t xml:space="preserve"> and Archive.</w:t>
      </w:r>
    </w:p>
    <w:p w14:paraId="04D624C9" w14:textId="1FF8151E" w:rsidR="001E5F07" w:rsidRPr="001E5F07" w:rsidRDefault="0064656B" w:rsidP="001E5F07">
      <w:pPr>
        <w:ind w:left="720"/>
        <w:contextualSpacing/>
        <w:rPr>
          <w:rFonts w:ascii="Times New Roman" w:hAnsi="Times New Roman" w:cs="Times New Roman"/>
          <w:sz w:val="24"/>
          <w:szCs w:val="24"/>
        </w:rPr>
      </w:pPr>
      <w:r w:rsidRPr="0064656B">
        <w:rPr>
          <w:rFonts w:ascii="Times New Roman" w:hAnsi="Times New Roman" w:cs="Times New Roman"/>
          <w:sz w:val="24"/>
          <w:szCs w:val="24"/>
        </w:rPr>
        <w:t xml:space="preserve">Sometime before 1950, to mark the supposed 150th year of the company’s commencement, the new Chairman (Sir) Leon Bagrit asked for artefacts and documents with which a company museum could be set up. This became The Elliott Historic Collection and Archive which together occupied approximately 1500 cubic feet on about 500 linear feet of shelving. </w:t>
      </w:r>
    </w:p>
    <w:p w14:paraId="264DE7C5" w14:textId="77777777" w:rsidR="001E5F07" w:rsidRPr="001E5F07" w:rsidRDefault="001E5F07" w:rsidP="001E5F07">
      <w:pPr>
        <w:ind w:left="720"/>
        <w:contextualSpacing/>
        <w:rPr>
          <w:rFonts w:ascii="Times New Roman" w:hAnsi="Times New Roman" w:cs="Times New Roman"/>
          <w:sz w:val="24"/>
          <w:szCs w:val="24"/>
        </w:rPr>
      </w:pPr>
    </w:p>
    <w:p w14:paraId="15C1459D" w14:textId="77777777" w:rsidR="001E5F07" w:rsidRPr="001E5F07" w:rsidRDefault="001E5F07" w:rsidP="001E5F07">
      <w:pPr>
        <w:ind w:left="720"/>
        <w:contextualSpacing/>
        <w:rPr>
          <w:rFonts w:ascii="Times New Roman" w:hAnsi="Times New Roman" w:cs="Times New Roman"/>
          <w:b/>
          <w:bCs/>
          <w:sz w:val="24"/>
          <w:szCs w:val="24"/>
        </w:rPr>
      </w:pPr>
      <w:r w:rsidRPr="001E5F07">
        <w:rPr>
          <w:rFonts w:ascii="Times New Roman" w:hAnsi="Times New Roman" w:cs="Times New Roman"/>
          <w:b/>
          <w:bCs/>
          <w:sz w:val="24"/>
          <w:szCs w:val="24"/>
        </w:rPr>
        <w:t>3.1 The Instrument Collection.</w:t>
      </w:r>
    </w:p>
    <w:p w14:paraId="0C838E51" w14:textId="76389F27" w:rsidR="001112ED" w:rsidRDefault="001E5F07" w:rsidP="00D24273">
      <w:pPr>
        <w:ind w:left="709"/>
        <w:rPr>
          <w:rFonts w:ascii="Times New Roman" w:hAnsi="Times New Roman" w:cs="Times New Roman"/>
          <w:sz w:val="24"/>
          <w:szCs w:val="24"/>
        </w:rPr>
      </w:pPr>
      <w:r w:rsidRPr="001E5F07">
        <w:rPr>
          <w:rFonts w:ascii="Times New Roman" w:hAnsi="Times New Roman" w:cs="Times New Roman"/>
          <w:color w:val="000000" w:themeColor="text1"/>
          <w:sz w:val="24"/>
          <w:szCs w:val="24"/>
        </w:rPr>
        <w:t>When, in 1900 Elliott Brothers</w:t>
      </w:r>
      <w:r w:rsidR="001112ED">
        <w:rPr>
          <w:rFonts w:ascii="Times New Roman" w:hAnsi="Times New Roman" w:cs="Times New Roman"/>
          <w:color w:val="000000" w:themeColor="text1"/>
          <w:sz w:val="24"/>
          <w:szCs w:val="24"/>
        </w:rPr>
        <w:t xml:space="preserve"> had</w:t>
      </w:r>
      <w:r w:rsidRPr="001E5F07">
        <w:rPr>
          <w:rFonts w:ascii="Times New Roman" w:hAnsi="Times New Roman" w:cs="Times New Roman"/>
          <w:color w:val="000000" w:themeColor="text1"/>
          <w:sz w:val="24"/>
          <w:szCs w:val="24"/>
        </w:rPr>
        <w:t xml:space="preserve"> moved from Central London to Lewisham to the factory named Century Works, presumably marking the turn of the century, very little in the way of old instruments survived the move. </w:t>
      </w:r>
      <w:r w:rsidR="001112ED">
        <w:rPr>
          <w:rFonts w:ascii="Times New Roman" w:hAnsi="Times New Roman" w:cs="Times New Roman"/>
          <w:color w:val="000000" w:themeColor="text1"/>
          <w:sz w:val="24"/>
          <w:szCs w:val="24"/>
        </w:rPr>
        <w:t>However, a</w:t>
      </w:r>
      <w:r w:rsidR="001112ED" w:rsidRPr="0064656B">
        <w:rPr>
          <w:rFonts w:ascii="Times New Roman" w:hAnsi="Times New Roman" w:cs="Times New Roman"/>
          <w:sz w:val="24"/>
          <w:szCs w:val="24"/>
        </w:rPr>
        <w:t xml:space="preserve">s a result of Sir Leon Bagrit’s initiative from within the company and through gifts and advertisements over two hundred objects emerged. </w:t>
      </w:r>
    </w:p>
    <w:p w14:paraId="6AFED04D" w14:textId="77777777" w:rsidR="00D24273" w:rsidRDefault="001112ED" w:rsidP="00D24273">
      <w:pPr>
        <w:ind w:left="709"/>
        <w:rPr>
          <w:rFonts w:ascii="Times New Roman" w:hAnsi="Times New Roman" w:cs="Times New Roman"/>
          <w:sz w:val="24"/>
          <w:szCs w:val="24"/>
        </w:rPr>
      </w:pPr>
      <w:r w:rsidRPr="001E5F07">
        <w:rPr>
          <w:rFonts w:ascii="Times New Roman" w:hAnsi="Times New Roman" w:cs="Times New Roman"/>
          <w:sz w:val="24"/>
          <w:szCs w:val="24"/>
        </w:rPr>
        <w:t xml:space="preserve">The Collection </w:t>
      </w:r>
      <w:r w:rsidRPr="001E5F07">
        <w:rPr>
          <w:rFonts w:ascii="Times New Roman" w:hAnsi="Times New Roman" w:cs="Times New Roman"/>
          <w:color w:val="000000" w:themeColor="text1"/>
          <w:sz w:val="24"/>
          <w:szCs w:val="24"/>
        </w:rPr>
        <w:t>included instruments used in, purchased by or donated to the Company</w:t>
      </w:r>
      <w:r w:rsidRPr="001112ED">
        <w:rPr>
          <w:rFonts w:ascii="Times New Roman" w:hAnsi="Times New Roman" w:cs="Times New Roman"/>
          <w:color w:val="000000" w:themeColor="text1"/>
          <w:sz w:val="24"/>
          <w:szCs w:val="24"/>
        </w:rPr>
        <w:t xml:space="preserve"> </w:t>
      </w:r>
      <w:r w:rsidRPr="001E5F07">
        <w:rPr>
          <w:rFonts w:ascii="Times New Roman" w:hAnsi="Times New Roman" w:cs="Times New Roman"/>
          <w:color w:val="000000" w:themeColor="text1"/>
          <w:sz w:val="24"/>
          <w:szCs w:val="24"/>
        </w:rPr>
        <w:t>and most of the Company’s activities were represented, i.e. drawing, surveying, navigation, meteorological, engineering, electrical and telegraph instruments.</w:t>
      </w:r>
      <w:r w:rsidRPr="001112ED">
        <w:rPr>
          <w:rFonts w:ascii="Times New Roman" w:hAnsi="Times New Roman" w:cs="Times New Roman"/>
          <w:color w:val="000000" w:themeColor="text1"/>
          <w:sz w:val="24"/>
          <w:szCs w:val="24"/>
        </w:rPr>
        <w:t xml:space="preserve"> Drawing instruments, their original speciality, include eidographs, curve tracers, and individual and sets of instruments.  Some surveying instruments illustrate the expansion into that field which followed. Electrical instruments, for which they became chiefly known, range from simple telegraph linesman’s galvanometers to laboratory standard instruments and industrial meters including early multi-range instruments and current transformers.  A range of barometers illustrates the company’s </w:t>
      </w:r>
      <w:r w:rsidRPr="001112ED">
        <w:rPr>
          <w:rFonts w:ascii="Times New Roman" w:hAnsi="Times New Roman" w:cs="Times New Roman"/>
          <w:color w:val="000000" w:themeColor="text1"/>
          <w:sz w:val="24"/>
          <w:szCs w:val="24"/>
        </w:rPr>
        <w:lastRenderedPageBreak/>
        <w:t xml:space="preserve">activity in meteorological instruments.  Engineering instruments include various forms of steam engine indicators, measuring instruments, and revolution indicators leading to early car speedometers.  Marine and navigational instruments include an ebony octant and a Battenberg course computer. There </w:t>
      </w:r>
      <w:r>
        <w:rPr>
          <w:rFonts w:ascii="Times New Roman" w:hAnsi="Times New Roman" w:cs="Times New Roman"/>
          <w:color w:val="000000" w:themeColor="text1"/>
          <w:sz w:val="24"/>
          <w:szCs w:val="24"/>
        </w:rPr>
        <w:t>we</w:t>
      </w:r>
      <w:r w:rsidRPr="001112ED">
        <w:rPr>
          <w:rFonts w:ascii="Times New Roman" w:hAnsi="Times New Roman" w:cs="Times New Roman"/>
          <w:color w:val="000000" w:themeColor="text1"/>
          <w:sz w:val="24"/>
          <w:szCs w:val="24"/>
        </w:rPr>
        <w:t xml:space="preserve">re good examples of telegraphy instruments, a field in which Elliott was the leading supplier in the late 19th century, and mathematical instruments include an arithmometer and slide rule.  </w:t>
      </w:r>
      <w:r w:rsidRPr="0064656B">
        <w:rPr>
          <w:rFonts w:ascii="Times New Roman" w:hAnsi="Times New Roman" w:cs="Times New Roman"/>
          <w:sz w:val="24"/>
          <w:szCs w:val="24"/>
        </w:rPr>
        <w:t>The earliest was a fine case of drawing instruments by William Elliott and dated 1841</w:t>
      </w:r>
      <w:r w:rsidR="00D24273">
        <w:rPr>
          <w:rFonts w:ascii="Times New Roman" w:hAnsi="Times New Roman" w:cs="Times New Roman"/>
          <w:sz w:val="24"/>
          <w:szCs w:val="24"/>
        </w:rPr>
        <w:t>.</w:t>
      </w:r>
    </w:p>
    <w:p w14:paraId="18844788" w14:textId="0DCAC262" w:rsidR="001E5F07" w:rsidRPr="001E5F07" w:rsidRDefault="00D24273" w:rsidP="00D24273">
      <w:pPr>
        <w:ind w:left="709"/>
        <w:rPr>
          <w:rFonts w:ascii="Times New Roman" w:hAnsi="Times New Roman" w:cs="Times New Roman"/>
          <w:color w:val="000000" w:themeColor="text1"/>
          <w:sz w:val="24"/>
          <w:szCs w:val="24"/>
        </w:rPr>
      </w:pPr>
      <w:r>
        <w:rPr>
          <w:rFonts w:ascii="Times New Roman" w:hAnsi="Times New Roman" w:cs="Times New Roman"/>
          <w:sz w:val="24"/>
          <w:szCs w:val="24"/>
        </w:rPr>
        <w:t>The Collection was expanded a little during its time at Lewisham with the addition of objects</w:t>
      </w:r>
      <w:r w:rsidR="001112ED" w:rsidRPr="001E5F07">
        <w:rPr>
          <w:rFonts w:ascii="Times New Roman" w:hAnsi="Times New Roman" w:cs="Times New Roman"/>
          <w:color w:val="000000" w:themeColor="text1"/>
          <w:sz w:val="24"/>
          <w:szCs w:val="24"/>
        </w:rPr>
        <w:t xml:space="preserve"> from electrical and process control engineering </w:t>
      </w:r>
      <w:r>
        <w:rPr>
          <w:rFonts w:ascii="Times New Roman" w:hAnsi="Times New Roman" w:cs="Times New Roman"/>
          <w:color w:val="000000" w:themeColor="text1"/>
          <w:sz w:val="24"/>
          <w:szCs w:val="24"/>
        </w:rPr>
        <w:t>of</w:t>
      </w:r>
      <w:r w:rsidR="001112ED" w:rsidRPr="001E5F07">
        <w:rPr>
          <w:rFonts w:ascii="Times New Roman" w:hAnsi="Times New Roman" w:cs="Times New Roman"/>
          <w:color w:val="000000" w:themeColor="text1"/>
          <w:sz w:val="24"/>
          <w:szCs w:val="24"/>
        </w:rPr>
        <w:t xml:space="preserve"> the 1960s. About 30 objects were of other Companies' manufacture but had associations with or are relevant to Elliott.</w:t>
      </w:r>
      <w:r>
        <w:rPr>
          <w:rFonts w:ascii="Times New Roman" w:hAnsi="Times New Roman" w:cs="Times New Roman"/>
          <w:color w:val="000000" w:themeColor="text1"/>
          <w:sz w:val="24"/>
          <w:szCs w:val="24"/>
        </w:rPr>
        <w:t xml:space="preserve"> Ultimately there were </w:t>
      </w:r>
      <w:r w:rsidR="001E5F07" w:rsidRPr="001E5F07">
        <w:rPr>
          <w:rFonts w:ascii="Times New Roman" w:hAnsi="Times New Roman" w:cs="Times New Roman"/>
          <w:color w:val="000000" w:themeColor="text1"/>
          <w:sz w:val="24"/>
          <w:szCs w:val="24"/>
        </w:rPr>
        <w:t xml:space="preserve">approximately 270 objects in the Collection at Lewisham </w:t>
      </w:r>
    </w:p>
    <w:p w14:paraId="25B8E2A8" w14:textId="77777777" w:rsidR="001E5F07" w:rsidRPr="001E5F07" w:rsidRDefault="001E5F07" w:rsidP="001E5F07">
      <w:pPr>
        <w:ind w:left="720"/>
        <w:contextualSpacing/>
        <w:rPr>
          <w:rFonts w:ascii="Times New Roman" w:hAnsi="Times New Roman" w:cs="Times New Roman"/>
          <w:color w:val="000000" w:themeColor="text1"/>
          <w:sz w:val="24"/>
          <w:szCs w:val="24"/>
        </w:rPr>
      </w:pPr>
      <w:r w:rsidRPr="001E5F07">
        <w:rPr>
          <w:rFonts w:ascii="Times New Roman" w:hAnsi="Times New Roman" w:cs="Times New Roman"/>
          <w:color w:val="000000" w:themeColor="text1"/>
          <w:sz w:val="24"/>
          <w:szCs w:val="24"/>
        </w:rPr>
        <w:t>The objects were listed in a database of which about 90% were individually catalogued and some 50% had been photographed, though not all to professional standards. Most objects were superficially in good condition but had not been assessed by a professional conservator. All were stored in mechanically sound commercial grade packs.</w:t>
      </w:r>
    </w:p>
    <w:p w14:paraId="40DC0DFD" w14:textId="77777777" w:rsidR="001E5F07" w:rsidRPr="001E5F07" w:rsidRDefault="001E5F07" w:rsidP="001E5F07">
      <w:pPr>
        <w:ind w:left="720"/>
        <w:contextualSpacing/>
        <w:rPr>
          <w:rFonts w:ascii="Times New Roman" w:hAnsi="Times New Roman" w:cs="Times New Roman"/>
          <w:color w:val="000000" w:themeColor="text1"/>
          <w:sz w:val="24"/>
          <w:szCs w:val="24"/>
        </w:rPr>
      </w:pPr>
    </w:p>
    <w:p w14:paraId="55117D46" w14:textId="77777777" w:rsidR="001E5F07" w:rsidRPr="001E5F07" w:rsidRDefault="001E5F07" w:rsidP="001E5F07">
      <w:pPr>
        <w:numPr>
          <w:ilvl w:val="1"/>
          <w:numId w:val="2"/>
        </w:numPr>
        <w:spacing w:after="0" w:line="240" w:lineRule="auto"/>
        <w:contextualSpacing/>
        <w:rPr>
          <w:rFonts w:ascii="Times New Roman" w:hAnsi="Times New Roman" w:cs="Times New Roman"/>
          <w:b/>
          <w:bCs/>
          <w:color w:val="000000" w:themeColor="text1"/>
          <w:sz w:val="24"/>
          <w:szCs w:val="24"/>
        </w:rPr>
      </w:pPr>
      <w:r w:rsidRPr="001E5F07">
        <w:rPr>
          <w:rFonts w:ascii="Times New Roman" w:hAnsi="Times New Roman" w:cs="Times New Roman"/>
          <w:b/>
          <w:bCs/>
          <w:color w:val="000000" w:themeColor="text1"/>
          <w:sz w:val="24"/>
          <w:szCs w:val="24"/>
        </w:rPr>
        <w:t>The Document Archive.</w:t>
      </w:r>
    </w:p>
    <w:p w14:paraId="1AFFC285" w14:textId="6EF695C8" w:rsidR="001E5F07" w:rsidRDefault="00D24273" w:rsidP="001E5F07">
      <w:pPr>
        <w:ind w:left="720"/>
        <w:contextualSpacing/>
        <w:rPr>
          <w:rFonts w:ascii="Times New Roman" w:hAnsi="Times New Roman" w:cs="Times New Roman"/>
          <w:color w:val="000000" w:themeColor="text1"/>
          <w:sz w:val="24"/>
          <w:szCs w:val="24"/>
        </w:rPr>
      </w:pPr>
      <w:r w:rsidRPr="00D24273">
        <w:rPr>
          <w:rFonts w:ascii="Times New Roman" w:hAnsi="Times New Roman" w:cs="Times New Roman"/>
          <w:color w:val="000000" w:themeColor="text1"/>
          <w:sz w:val="24"/>
          <w:szCs w:val="24"/>
        </w:rPr>
        <w:t>Most of the Archive material was unique. Again</w:t>
      </w:r>
      <w:r>
        <w:rPr>
          <w:rFonts w:ascii="Times New Roman" w:hAnsi="Times New Roman" w:cs="Times New Roman"/>
          <w:color w:val="000000" w:themeColor="text1"/>
          <w:sz w:val="24"/>
          <w:szCs w:val="24"/>
        </w:rPr>
        <w:t>,</w:t>
      </w:r>
      <w:r w:rsidRPr="00D24273">
        <w:rPr>
          <w:rFonts w:ascii="Times New Roman" w:hAnsi="Times New Roman" w:cs="Times New Roman"/>
          <w:color w:val="000000" w:themeColor="text1"/>
          <w:sz w:val="24"/>
          <w:szCs w:val="24"/>
        </w:rPr>
        <w:t xml:space="preserve"> from within the company </w:t>
      </w:r>
      <w:r>
        <w:rPr>
          <w:rFonts w:ascii="Times New Roman" w:hAnsi="Times New Roman" w:cs="Times New Roman"/>
          <w:color w:val="000000" w:themeColor="text1"/>
          <w:sz w:val="24"/>
          <w:szCs w:val="24"/>
        </w:rPr>
        <w:t>about 1050</w:t>
      </w:r>
      <w:r w:rsidRPr="00D24273">
        <w:rPr>
          <w:rFonts w:ascii="Times New Roman" w:hAnsi="Times New Roman" w:cs="Times New Roman"/>
          <w:color w:val="000000" w:themeColor="text1"/>
          <w:sz w:val="24"/>
          <w:szCs w:val="24"/>
        </w:rPr>
        <w:t xml:space="preserve"> documents were assembled and a searchable database existed</w:t>
      </w:r>
      <w:r>
        <w:rPr>
          <w:rFonts w:ascii="Times New Roman" w:hAnsi="Times New Roman" w:cs="Times New Roman"/>
          <w:color w:val="000000" w:themeColor="text1"/>
          <w:sz w:val="24"/>
          <w:szCs w:val="24"/>
        </w:rPr>
        <w:t>. T</w:t>
      </w:r>
      <w:r w:rsidRPr="00D24273">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 xml:space="preserve">document is </w:t>
      </w:r>
      <w:r w:rsidRPr="00D24273">
        <w:rPr>
          <w:rFonts w:ascii="Times New Roman" w:hAnsi="Times New Roman" w:cs="Times New Roman"/>
          <w:color w:val="000000" w:themeColor="text1"/>
          <w:sz w:val="24"/>
          <w:szCs w:val="24"/>
        </w:rPr>
        <w:t>William Elliott’s own apprenticeship indenture of 1795, and some appertaining to Watkins &amp; Hill, the well-known instrument manufacturer taken over by Elliott Brothers in 1856.</w:t>
      </w:r>
      <w:r w:rsidR="001E5F07" w:rsidRPr="001E5F07">
        <w:rPr>
          <w:rFonts w:ascii="Times New Roman" w:hAnsi="Times New Roman" w:cs="Times New Roman"/>
          <w:color w:val="000000" w:themeColor="text1"/>
          <w:sz w:val="24"/>
          <w:szCs w:val="24"/>
        </w:rPr>
        <w:t xml:space="preserve"> An item may be a single folio, photograph, drawing, etc but may also be a volume of multiple entries such as an order book, ledger, catalogue, scrap book, or file containing a number of papers. Documents were stored in individual labelled envelopes and document boxes of commercial grade. The Order Books in particular show transactions with leading scientists, institutions and commercial concerns of the 19th and 20th centuries and there </w:t>
      </w:r>
      <w:r>
        <w:rPr>
          <w:rFonts w:ascii="Times New Roman" w:hAnsi="Times New Roman" w:cs="Times New Roman"/>
          <w:color w:val="000000" w:themeColor="text1"/>
          <w:sz w:val="24"/>
          <w:szCs w:val="24"/>
        </w:rPr>
        <w:t>wa</w:t>
      </w:r>
      <w:r w:rsidR="001E5F07" w:rsidRPr="001E5F07">
        <w:rPr>
          <w:rFonts w:ascii="Times New Roman" w:hAnsi="Times New Roman" w:cs="Times New Roman"/>
          <w:color w:val="000000" w:themeColor="text1"/>
          <w:sz w:val="24"/>
          <w:szCs w:val="24"/>
        </w:rPr>
        <w:t xml:space="preserve">s a good run of the Company’s catalogues. Some documents including a wage book, order books and correspondence are attributed to Watkins &amp; Hill. The Archive contains much material relative to the history of science, scientific instruments and employment within the instrument trade. </w:t>
      </w:r>
    </w:p>
    <w:p w14:paraId="60D624DB" w14:textId="77777777" w:rsidR="001E5F07" w:rsidRPr="001E5F07" w:rsidRDefault="001E5F07" w:rsidP="00D24273">
      <w:pPr>
        <w:contextualSpacing/>
        <w:rPr>
          <w:rFonts w:ascii="Times New Roman" w:hAnsi="Times New Roman" w:cs="Times New Roman"/>
          <w:color w:val="000000" w:themeColor="text1"/>
          <w:sz w:val="24"/>
          <w:szCs w:val="24"/>
        </w:rPr>
      </w:pPr>
    </w:p>
    <w:p w14:paraId="1250DCC6" w14:textId="77777777" w:rsidR="001E5F07" w:rsidRPr="001E5F07" w:rsidRDefault="001E5F07" w:rsidP="001E5F07">
      <w:pPr>
        <w:numPr>
          <w:ilvl w:val="0"/>
          <w:numId w:val="1"/>
        </w:numPr>
        <w:spacing w:after="0" w:line="240" w:lineRule="auto"/>
        <w:contextualSpacing/>
        <w:rPr>
          <w:rFonts w:ascii="Times New Roman" w:hAnsi="Times New Roman" w:cs="Times New Roman"/>
          <w:b/>
          <w:bCs/>
          <w:color w:val="000000" w:themeColor="text1"/>
          <w:sz w:val="24"/>
          <w:szCs w:val="24"/>
        </w:rPr>
      </w:pPr>
      <w:r w:rsidRPr="001E5F07">
        <w:rPr>
          <w:rFonts w:ascii="Times New Roman" w:hAnsi="Times New Roman" w:cs="Times New Roman"/>
          <w:b/>
          <w:bCs/>
          <w:color w:val="000000" w:themeColor="text1"/>
          <w:sz w:val="24"/>
          <w:szCs w:val="24"/>
        </w:rPr>
        <w:t xml:space="preserve"> Safeguarding the Collection and Archive.</w:t>
      </w:r>
    </w:p>
    <w:p w14:paraId="43324B08" w14:textId="04DD1F68" w:rsidR="001E5F07" w:rsidRPr="001E5F07" w:rsidRDefault="001E5F07" w:rsidP="001E5F07">
      <w:pPr>
        <w:autoSpaceDE w:val="0"/>
        <w:autoSpaceDN w:val="0"/>
        <w:adjustRightInd w:val="0"/>
        <w:spacing w:after="0" w:line="240" w:lineRule="auto"/>
        <w:ind w:left="709"/>
        <w:rPr>
          <w:rFonts w:ascii="Times New Roman" w:hAnsi="Times New Roman" w:cs="Times New Roman"/>
          <w:color w:val="000000" w:themeColor="text1"/>
          <w:sz w:val="24"/>
          <w:szCs w:val="24"/>
        </w:rPr>
      </w:pPr>
      <w:r w:rsidRPr="001E5F07">
        <w:rPr>
          <w:rFonts w:ascii="Times New Roman" w:hAnsi="Times New Roman" w:cs="Times New Roman"/>
          <w:color w:val="000000" w:themeColor="text1"/>
          <w:sz w:val="24"/>
          <w:szCs w:val="24"/>
        </w:rPr>
        <w:t>There are no records to date that show if the Collection and Archive was ever on display at Lewisham nor that any value was acquired from it for the Company. In the later 1980s Elliott Bros at Lewisham was taken over by Plessey, later Siemens Plessey. About 1989 their operations were moved from Century Works to New Century Works, Marine Wharf, Plough Way, SE16. Operations on this site ceased in 1993 and certain archives were donated to the Lewisham Local History and Archives Centre. At some point prior to this two of the Directors from Elliott Bros at Rochester, Ron Howard and Ron Bristow (who before retirement in 1992 was an Assistant General Manager at Rochester GEC-Avionics), removed the Elliott Historic Collection and Archive to safekeeping at Rochester.</w:t>
      </w:r>
    </w:p>
    <w:p w14:paraId="7B754719" w14:textId="753CA60C" w:rsidR="001E5F07" w:rsidRPr="001E5F07" w:rsidRDefault="001E5F07" w:rsidP="001E5F07">
      <w:pPr>
        <w:ind w:left="709"/>
        <w:contextualSpacing/>
        <w:rPr>
          <w:rFonts w:ascii="Times New Roman" w:hAnsi="Times New Roman" w:cs="Times New Roman"/>
          <w:color w:val="000000" w:themeColor="text1"/>
          <w:sz w:val="24"/>
          <w:szCs w:val="24"/>
        </w:rPr>
      </w:pPr>
      <w:r w:rsidRPr="001E5F07">
        <w:rPr>
          <w:rFonts w:ascii="Times New Roman" w:hAnsi="Times New Roman" w:cs="Times New Roman"/>
          <w:color w:val="000000" w:themeColor="text1"/>
          <w:sz w:val="24"/>
          <w:szCs w:val="24"/>
        </w:rPr>
        <w:t xml:space="preserve">At Rochester the material was stored in the old Flying School and </w:t>
      </w:r>
      <w:r w:rsidR="00D24273">
        <w:rPr>
          <w:rFonts w:ascii="Times New Roman" w:hAnsi="Times New Roman" w:cs="Times New Roman"/>
          <w:color w:val="000000" w:themeColor="text1"/>
          <w:sz w:val="24"/>
          <w:szCs w:val="24"/>
        </w:rPr>
        <w:t xml:space="preserve">here it </w:t>
      </w:r>
      <w:r w:rsidRPr="001E5F07">
        <w:rPr>
          <w:rFonts w:ascii="Times New Roman" w:hAnsi="Times New Roman" w:cs="Times New Roman"/>
          <w:color w:val="000000" w:themeColor="text1"/>
          <w:sz w:val="24"/>
          <w:szCs w:val="24"/>
        </w:rPr>
        <w:t xml:space="preserve">was not on display or even generally known about by the employees. </w:t>
      </w:r>
    </w:p>
    <w:p w14:paraId="5D357813" w14:textId="77777777" w:rsidR="001E5F07" w:rsidRPr="001E5F07" w:rsidRDefault="001E5F07" w:rsidP="001E5F07">
      <w:pPr>
        <w:rPr>
          <w:rFonts w:ascii="Times New Roman" w:hAnsi="Times New Roman" w:cs="Times New Roman"/>
          <w:color w:val="000000" w:themeColor="text1"/>
          <w:sz w:val="24"/>
          <w:szCs w:val="24"/>
        </w:rPr>
      </w:pPr>
    </w:p>
    <w:p w14:paraId="674C639E" w14:textId="2D5C35CB" w:rsidR="001E5F07" w:rsidRPr="001E5F07" w:rsidRDefault="001E5F07" w:rsidP="001E5F07">
      <w:pPr>
        <w:ind w:left="709"/>
        <w:rPr>
          <w:rFonts w:ascii="Times New Roman" w:hAnsi="Times New Roman" w:cs="Times New Roman"/>
          <w:color w:val="000000" w:themeColor="text1"/>
          <w:sz w:val="24"/>
          <w:szCs w:val="24"/>
        </w:rPr>
      </w:pPr>
      <w:r w:rsidRPr="001E5F07">
        <w:rPr>
          <w:rFonts w:ascii="Times New Roman" w:hAnsi="Times New Roman" w:cs="Times New Roman"/>
          <w:color w:val="000000" w:themeColor="text1"/>
          <w:sz w:val="24"/>
          <w:szCs w:val="24"/>
        </w:rPr>
        <w:t xml:space="preserve">On the 30 November 1999 Marconi Electronic Systems (MES) and British Aerospace (BAe) merged to form BAE Systems. It was a very minor part of the £7.7 billion merger but </w:t>
      </w:r>
      <w:bookmarkStart w:id="2" w:name="_Hlk33451237"/>
      <w:r w:rsidRPr="001E5F07">
        <w:rPr>
          <w:rFonts w:ascii="Times New Roman" w:hAnsi="Times New Roman" w:cs="Times New Roman"/>
          <w:color w:val="000000" w:themeColor="text1"/>
          <w:sz w:val="24"/>
          <w:szCs w:val="24"/>
        </w:rPr>
        <w:t xml:space="preserve">the </w:t>
      </w:r>
      <w:bookmarkStart w:id="3" w:name="_Hlk33352642"/>
      <w:r w:rsidRPr="001E5F07">
        <w:rPr>
          <w:rFonts w:ascii="Times New Roman" w:hAnsi="Times New Roman" w:cs="Times New Roman"/>
          <w:color w:val="000000" w:themeColor="text1"/>
          <w:sz w:val="24"/>
          <w:szCs w:val="24"/>
        </w:rPr>
        <w:lastRenderedPageBreak/>
        <w:t xml:space="preserve">Elliott Historic Collection and Archive </w:t>
      </w:r>
      <w:bookmarkEnd w:id="3"/>
      <w:r w:rsidRPr="001E5F07">
        <w:rPr>
          <w:rFonts w:ascii="Times New Roman" w:hAnsi="Times New Roman" w:cs="Times New Roman"/>
          <w:color w:val="000000" w:themeColor="text1"/>
          <w:sz w:val="24"/>
          <w:szCs w:val="24"/>
        </w:rPr>
        <w:t xml:space="preserve">was </w:t>
      </w:r>
      <w:bookmarkEnd w:id="2"/>
      <w:r w:rsidRPr="001E5F07">
        <w:rPr>
          <w:rFonts w:ascii="Times New Roman" w:hAnsi="Times New Roman" w:cs="Times New Roman"/>
          <w:color w:val="000000" w:themeColor="text1"/>
          <w:sz w:val="24"/>
          <w:szCs w:val="24"/>
        </w:rPr>
        <w:t>taken into the Marconi Trust. The Marconi Trust also acquired the Eddystone Collection, the GEC Collection and the far better-known Marconi Collection. *</w:t>
      </w:r>
    </w:p>
    <w:p w14:paraId="789681C2" w14:textId="77777777" w:rsidR="001E5F07" w:rsidRPr="001E5F07" w:rsidRDefault="001E5F07" w:rsidP="001E5F07">
      <w:pPr>
        <w:ind w:left="709"/>
        <w:rPr>
          <w:rFonts w:ascii="Times New Roman" w:hAnsi="Times New Roman" w:cs="Times New Roman"/>
          <w:color w:val="000000" w:themeColor="text1"/>
          <w:sz w:val="24"/>
          <w:szCs w:val="24"/>
        </w:rPr>
      </w:pPr>
      <w:r w:rsidRPr="001E5F07">
        <w:rPr>
          <w:rFonts w:ascii="Times New Roman" w:hAnsi="Times New Roman" w:cs="Times New Roman"/>
          <w:color w:val="000000" w:themeColor="text1"/>
          <w:sz w:val="24"/>
          <w:szCs w:val="24"/>
        </w:rPr>
        <w:t>The Elliott Historic Collection and Archive was moved to the Marconi site at Great Baddow where Louise Weymouth was the Curator; it was later moved to the Marconi’s Chelmsford New Street works. However, Ron Bristow and Chris Bartlett felt that the items in the Collection specifically associated with the story of Elliott Bros at the Rochester site should be retained. Some 45 items were extracted from the Collection at the ‘Flying School’ and removed to a storage cupboard at the main site.</w:t>
      </w:r>
    </w:p>
    <w:p w14:paraId="40FCD5C1" w14:textId="77777777" w:rsidR="001E5F07" w:rsidRPr="001E5F07" w:rsidRDefault="001E5F07" w:rsidP="001E5F07">
      <w:pPr>
        <w:ind w:left="709"/>
        <w:rPr>
          <w:rFonts w:ascii="Times New Roman" w:hAnsi="Times New Roman" w:cs="Times New Roman"/>
          <w:color w:val="000000" w:themeColor="text1"/>
          <w:sz w:val="24"/>
          <w:szCs w:val="24"/>
        </w:rPr>
      </w:pPr>
      <w:r w:rsidRPr="001E5F07">
        <w:rPr>
          <w:rFonts w:ascii="Times New Roman" w:hAnsi="Times New Roman" w:cs="Times New Roman"/>
          <w:color w:val="000000" w:themeColor="text1"/>
          <w:sz w:val="24"/>
          <w:szCs w:val="24"/>
        </w:rPr>
        <w:t>In 2002 the Marconi Trust wanted to give the Elliott Historic Collection and Archive to a Museum and they opened a discussion with Ron Bristow to discuss the proposal with relevant Museums and to give recommendations to the Trust. He noted that museums have great difficulty in finding space, staff and funding for large acquisitions and are highly selective nowadays; nevertheless he identified three museums (Oxford, Cambridge, and the Museum of London) who were prepared to take the instrument collection and the archive, possibly placing the archive material in nearby facilities. (Ron Bristow felt that the Maritime Museum and the Science Museum might just want to pick out a few items or that the Science Museum would place the items in the Blythe Road Store not on public display).</w:t>
      </w:r>
    </w:p>
    <w:p w14:paraId="3EA124B4" w14:textId="2E63A504" w:rsidR="001E5F07" w:rsidRPr="001E5F07" w:rsidRDefault="001E5F07" w:rsidP="001E5F07">
      <w:pPr>
        <w:ind w:left="709"/>
        <w:rPr>
          <w:rFonts w:ascii="Times New Roman" w:hAnsi="Times New Roman" w:cs="Times New Roman"/>
          <w:color w:val="000000" w:themeColor="text1"/>
          <w:sz w:val="24"/>
          <w:szCs w:val="24"/>
        </w:rPr>
      </w:pPr>
      <w:r w:rsidRPr="001E5F07">
        <w:rPr>
          <w:rFonts w:ascii="Times New Roman" w:hAnsi="Times New Roman" w:cs="Times New Roman"/>
          <w:color w:val="000000" w:themeColor="text1"/>
          <w:sz w:val="24"/>
          <w:szCs w:val="24"/>
        </w:rPr>
        <w:t xml:space="preserve">As the fortunes of the Marconi Company declined, in about 2005 they decided to put the Collections up for sale; Marconi PLC had already ceased to fund the Marconi Trust.  Ron Bristow approached the three museums and determined that all three were still interested in acquiring the </w:t>
      </w:r>
      <w:bookmarkStart w:id="4" w:name="_Hlk33352797"/>
      <w:r w:rsidRPr="001E5F07">
        <w:rPr>
          <w:rFonts w:ascii="Times New Roman" w:hAnsi="Times New Roman" w:cs="Times New Roman"/>
          <w:color w:val="000000" w:themeColor="text1"/>
          <w:sz w:val="24"/>
          <w:szCs w:val="24"/>
        </w:rPr>
        <w:t>Elliott Historic Collection and Archive</w:t>
      </w:r>
      <w:bookmarkEnd w:id="4"/>
      <w:r w:rsidRPr="001E5F07">
        <w:rPr>
          <w:rFonts w:ascii="Times New Roman" w:hAnsi="Times New Roman" w:cs="Times New Roman"/>
          <w:color w:val="000000" w:themeColor="text1"/>
          <w:sz w:val="24"/>
          <w:szCs w:val="24"/>
        </w:rPr>
        <w:t>. Ron Bristow was asked to get a value for the Elliott Historic Collection and Archive and sought advice from Christies.</w:t>
      </w:r>
      <w:r w:rsidR="00A208B7" w:rsidRPr="00A208B7">
        <w:t xml:space="preserve"> </w:t>
      </w:r>
      <w:r w:rsidR="00A208B7" w:rsidRPr="00A208B7">
        <w:rPr>
          <w:rFonts w:ascii="Times New Roman" w:hAnsi="Times New Roman" w:cs="Times New Roman"/>
          <w:color w:val="000000" w:themeColor="text1"/>
          <w:sz w:val="24"/>
          <w:szCs w:val="24"/>
        </w:rPr>
        <w:t>(The Marconi Collection was valued in 2004 at £3M)</w:t>
      </w:r>
    </w:p>
    <w:p w14:paraId="1DEC3849" w14:textId="77777777" w:rsidR="001E5F07" w:rsidRPr="001E5F07" w:rsidRDefault="001E5F07" w:rsidP="00A208B7">
      <w:pPr>
        <w:ind w:left="709"/>
        <w:rPr>
          <w:rFonts w:ascii="Times New Roman" w:hAnsi="Times New Roman" w:cs="Times New Roman"/>
          <w:sz w:val="24"/>
          <w:szCs w:val="24"/>
        </w:rPr>
      </w:pPr>
      <w:r w:rsidRPr="001E5F07">
        <w:rPr>
          <w:rFonts w:ascii="Times New Roman" w:hAnsi="Times New Roman" w:cs="Times New Roman"/>
          <w:sz w:val="24"/>
          <w:szCs w:val="24"/>
        </w:rPr>
        <w:t>At this point Ron Bristow began to ask whether the Elliott Historic Collection and Archive was actually the property of Marconi to dispose of. The name of Elliott Bros (London) Ltd was acquired by BAE Systems in the merger and indeed it can be seen at BAE Systems Lancaster House at Farnborough as one of the Heritage companies.</w:t>
      </w:r>
    </w:p>
    <w:p w14:paraId="0A380AD6" w14:textId="2C7D4EA7" w:rsidR="001E5F07" w:rsidRPr="001E5F07" w:rsidRDefault="001E5F07" w:rsidP="001E5F07">
      <w:pPr>
        <w:ind w:left="709"/>
        <w:rPr>
          <w:sz w:val="18"/>
          <w:szCs w:val="18"/>
        </w:rPr>
      </w:pPr>
      <w:r w:rsidRPr="001E5F07">
        <w:rPr>
          <w:rFonts w:ascii="Times New Roman" w:hAnsi="Times New Roman" w:cs="Times New Roman"/>
          <w:sz w:val="24"/>
          <w:szCs w:val="24"/>
        </w:rPr>
        <w:t>A number of options were noted</w:t>
      </w:r>
      <w:r w:rsidR="005539FE">
        <w:rPr>
          <w:rFonts w:ascii="Times New Roman" w:hAnsi="Times New Roman" w:cs="Times New Roman"/>
          <w:sz w:val="24"/>
          <w:szCs w:val="24"/>
        </w:rPr>
        <w:t>:</w:t>
      </w:r>
      <w:r w:rsidRPr="001E5F07">
        <w:rPr>
          <w:rFonts w:ascii="Times New Roman" w:hAnsi="Times New Roman" w:cs="Times New Roman"/>
          <w:sz w:val="24"/>
          <w:szCs w:val="24"/>
        </w:rPr>
        <w:t xml:space="preserve"> </w:t>
      </w:r>
    </w:p>
    <w:p w14:paraId="23045DB4" w14:textId="787D20FB" w:rsidR="001E5F07" w:rsidRPr="001E5F07" w:rsidRDefault="001E5F07" w:rsidP="001E5F07">
      <w:pPr>
        <w:numPr>
          <w:ilvl w:val="0"/>
          <w:numId w:val="3"/>
        </w:numPr>
        <w:spacing w:after="0" w:line="240" w:lineRule="auto"/>
        <w:contextualSpacing/>
        <w:rPr>
          <w:rFonts w:ascii="Times New Roman" w:hAnsi="Times New Roman" w:cs="Times New Roman"/>
          <w:sz w:val="24"/>
          <w:szCs w:val="24"/>
        </w:rPr>
      </w:pPr>
      <w:r w:rsidRPr="001E5F07">
        <w:rPr>
          <w:rFonts w:ascii="Times New Roman" w:hAnsi="Times New Roman" w:cs="Times New Roman"/>
          <w:sz w:val="24"/>
          <w:szCs w:val="24"/>
        </w:rPr>
        <w:t>If BAE Systems own it, they might be willing to have it placed in one of the Museums</w:t>
      </w:r>
      <w:r w:rsidR="00E50736">
        <w:rPr>
          <w:rFonts w:ascii="Times New Roman" w:hAnsi="Times New Roman" w:cs="Times New Roman"/>
          <w:sz w:val="24"/>
          <w:szCs w:val="24"/>
        </w:rPr>
        <w:t>.</w:t>
      </w:r>
    </w:p>
    <w:p w14:paraId="798B9170" w14:textId="77777777" w:rsidR="001E5F07" w:rsidRPr="001E5F07" w:rsidRDefault="001E5F07" w:rsidP="001E5F07">
      <w:pPr>
        <w:numPr>
          <w:ilvl w:val="0"/>
          <w:numId w:val="3"/>
        </w:numPr>
        <w:spacing w:after="0" w:line="240" w:lineRule="auto"/>
        <w:contextualSpacing/>
        <w:rPr>
          <w:rFonts w:ascii="Times New Roman" w:hAnsi="Times New Roman" w:cs="Times New Roman"/>
          <w:sz w:val="24"/>
          <w:szCs w:val="24"/>
        </w:rPr>
      </w:pPr>
      <w:r w:rsidRPr="001E5F07">
        <w:rPr>
          <w:rFonts w:ascii="Times New Roman" w:hAnsi="Times New Roman" w:cs="Times New Roman"/>
          <w:sz w:val="24"/>
          <w:szCs w:val="24"/>
        </w:rPr>
        <w:t>If BAe do not own it, they certainly acquired the skills and traditions it represents, and might be able to influence Marconi towards a more public-spirited attitude.</w:t>
      </w:r>
    </w:p>
    <w:p w14:paraId="7A5767BA" w14:textId="77777777" w:rsidR="001E5F07" w:rsidRPr="001E5F07" w:rsidRDefault="001E5F07" w:rsidP="001E5F07">
      <w:pPr>
        <w:numPr>
          <w:ilvl w:val="0"/>
          <w:numId w:val="3"/>
        </w:numPr>
        <w:spacing w:after="0" w:line="240" w:lineRule="auto"/>
        <w:contextualSpacing/>
        <w:rPr>
          <w:rFonts w:ascii="Times New Roman" w:hAnsi="Times New Roman" w:cs="Times New Roman"/>
          <w:sz w:val="24"/>
          <w:szCs w:val="24"/>
        </w:rPr>
      </w:pPr>
      <w:r w:rsidRPr="001E5F07">
        <w:rPr>
          <w:rFonts w:ascii="Times New Roman" w:hAnsi="Times New Roman" w:cs="Times New Roman"/>
          <w:sz w:val="24"/>
          <w:szCs w:val="24"/>
        </w:rPr>
        <w:t>Again, if BAe do not own it, they might be prepared to do a deal with Marconi either to acquire the Collections or to have them placed in one of the museums.</w:t>
      </w:r>
    </w:p>
    <w:p w14:paraId="06333619" w14:textId="77777777" w:rsidR="001E5F07" w:rsidRPr="001E5F07" w:rsidRDefault="001E5F07" w:rsidP="001E5F07">
      <w:pPr>
        <w:ind w:left="720"/>
        <w:contextualSpacing/>
        <w:rPr>
          <w:rFonts w:ascii="Times New Roman" w:hAnsi="Times New Roman" w:cs="Times New Roman"/>
          <w:sz w:val="24"/>
          <w:szCs w:val="24"/>
        </w:rPr>
      </w:pPr>
    </w:p>
    <w:p w14:paraId="75AF035E" w14:textId="006CB1BA" w:rsidR="001E5F07" w:rsidRPr="001E5F07" w:rsidRDefault="001E5F07" w:rsidP="001E5F07">
      <w:pPr>
        <w:ind w:left="720"/>
        <w:contextualSpacing/>
      </w:pPr>
      <w:r w:rsidRPr="001E5F07">
        <w:rPr>
          <w:rFonts w:ascii="Times New Roman" w:hAnsi="Times New Roman" w:cs="Times New Roman"/>
          <w:sz w:val="24"/>
          <w:szCs w:val="24"/>
        </w:rPr>
        <w:t>Ron Howard was approached to help in determining if Elliott Brothers (London)Ltd still exists on paper and has assets, and that there were no past actions which had taken the Collection away from EB(L)</w:t>
      </w:r>
      <w:r w:rsidR="00EA045C">
        <w:rPr>
          <w:rFonts w:ascii="Times New Roman" w:hAnsi="Times New Roman" w:cs="Times New Roman"/>
          <w:sz w:val="24"/>
          <w:szCs w:val="24"/>
        </w:rPr>
        <w:t xml:space="preserve"> Ltd </w:t>
      </w:r>
      <w:r w:rsidRPr="001E5F07">
        <w:rPr>
          <w:rFonts w:ascii="Times New Roman" w:hAnsi="Times New Roman" w:cs="Times New Roman"/>
          <w:sz w:val="24"/>
          <w:szCs w:val="24"/>
        </w:rPr>
        <w:t>ownership. Ron Howard involved the Rochester Legal Advisor Phillip Davies to try to get answers to the questions.</w:t>
      </w:r>
      <w:r w:rsidRPr="001E5F07">
        <w:t xml:space="preserve"> </w:t>
      </w:r>
    </w:p>
    <w:p w14:paraId="56212662" w14:textId="77777777" w:rsidR="001E5F07" w:rsidRPr="001E5F07" w:rsidRDefault="001E5F07" w:rsidP="001E5F07">
      <w:pPr>
        <w:ind w:left="720"/>
        <w:contextualSpacing/>
      </w:pPr>
    </w:p>
    <w:p w14:paraId="50CA538B" w14:textId="01925BBD" w:rsidR="001E5F07" w:rsidRPr="001E5F07" w:rsidRDefault="001E5F07" w:rsidP="001E5F07">
      <w:pPr>
        <w:ind w:left="720"/>
        <w:contextualSpacing/>
        <w:rPr>
          <w:rFonts w:ascii="Times New Roman" w:hAnsi="Times New Roman" w:cs="Times New Roman"/>
          <w:sz w:val="24"/>
          <w:szCs w:val="24"/>
        </w:rPr>
      </w:pPr>
      <w:r w:rsidRPr="001E5F07">
        <w:rPr>
          <w:rFonts w:ascii="Times New Roman" w:hAnsi="Times New Roman" w:cs="Times New Roman"/>
          <w:sz w:val="24"/>
          <w:szCs w:val="24"/>
        </w:rPr>
        <w:t xml:space="preserve">BAE Systems have a Heritage Committee with representatives from all sites and the Company Secretary suggested to Phillip Davies that the Rochester representative, Tony Simm, got involved. As Tony Simm was due to retire in late 2002, Ron Bristow suggested </w:t>
      </w:r>
      <w:r w:rsidRPr="001E5F07">
        <w:rPr>
          <w:rFonts w:ascii="Times New Roman" w:hAnsi="Times New Roman" w:cs="Times New Roman"/>
          <w:sz w:val="24"/>
          <w:szCs w:val="24"/>
        </w:rPr>
        <w:lastRenderedPageBreak/>
        <w:t xml:space="preserve">that Chris Bartlett should be asked to help. Chris (Head of Technology at Rochester) </w:t>
      </w:r>
      <w:r w:rsidR="00D93076">
        <w:rPr>
          <w:rFonts w:ascii="Times New Roman" w:hAnsi="Times New Roman" w:cs="Times New Roman"/>
          <w:sz w:val="24"/>
          <w:szCs w:val="24"/>
        </w:rPr>
        <w:t>wa</w:t>
      </w:r>
      <w:r w:rsidRPr="001E5F07">
        <w:rPr>
          <w:rFonts w:ascii="Times New Roman" w:hAnsi="Times New Roman" w:cs="Times New Roman"/>
          <w:sz w:val="24"/>
          <w:szCs w:val="24"/>
        </w:rPr>
        <w:t xml:space="preserve">s very </w:t>
      </w:r>
      <w:r w:rsidR="00D93076">
        <w:rPr>
          <w:rFonts w:ascii="Times New Roman" w:hAnsi="Times New Roman" w:cs="Times New Roman"/>
          <w:sz w:val="24"/>
          <w:szCs w:val="24"/>
        </w:rPr>
        <w:t>interested</w:t>
      </w:r>
      <w:r w:rsidRPr="001E5F07">
        <w:rPr>
          <w:rFonts w:ascii="Times New Roman" w:hAnsi="Times New Roman" w:cs="Times New Roman"/>
          <w:sz w:val="24"/>
          <w:szCs w:val="24"/>
        </w:rPr>
        <w:t xml:space="preserve"> </w:t>
      </w:r>
      <w:r w:rsidR="00D93076">
        <w:rPr>
          <w:rFonts w:ascii="Times New Roman" w:hAnsi="Times New Roman" w:cs="Times New Roman"/>
          <w:sz w:val="24"/>
          <w:szCs w:val="24"/>
        </w:rPr>
        <w:t>i</w:t>
      </w:r>
      <w:r w:rsidRPr="001E5F07">
        <w:rPr>
          <w:rFonts w:ascii="Times New Roman" w:hAnsi="Times New Roman" w:cs="Times New Roman"/>
          <w:sz w:val="24"/>
          <w:szCs w:val="24"/>
        </w:rPr>
        <w:t>n Company history and keen to prevent the dispersal of the Elliott Historic Collection and Archive. Ron Bristow requested assistance from Ron Howard who although he had retired still had good links to the Board of BAE Systems and in particular Dick Evans. In the meantime, the matter was brought to the attention of BAE Systems Heritage Committee with a letter similar to the following:</w:t>
      </w:r>
    </w:p>
    <w:p w14:paraId="7CF3E272" w14:textId="77777777" w:rsidR="001E5F07" w:rsidRPr="001E5F07" w:rsidRDefault="001E5F07" w:rsidP="001E5F07">
      <w:pPr>
        <w:ind w:left="720"/>
        <w:contextualSpacing/>
        <w:rPr>
          <w:rFonts w:ascii="Times New Roman" w:hAnsi="Times New Roman" w:cs="Times New Roman"/>
          <w:sz w:val="24"/>
          <w:szCs w:val="24"/>
        </w:rPr>
      </w:pPr>
    </w:p>
    <w:p w14:paraId="33431F48" w14:textId="77777777" w:rsidR="001E5F07" w:rsidRPr="001E5F07" w:rsidRDefault="001E5F07" w:rsidP="001E5F07">
      <w:pPr>
        <w:ind w:left="720"/>
        <w:contextualSpacing/>
        <w:rPr>
          <w:i/>
          <w:iCs/>
        </w:rPr>
      </w:pPr>
      <w:r w:rsidRPr="001E5F07">
        <w:rPr>
          <w:i/>
          <w:iCs/>
        </w:rPr>
        <w:t>‘ELLIOTT HISTORIC COLLECTION &amp; ARCHIVE</w:t>
      </w:r>
    </w:p>
    <w:p w14:paraId="3113EE57" w14:textId="77777777" w:rsidR="001E5F07" w:rsidRPr="001E5F07" w:rsidRDefault="001E5F07" w:rsidP="001E5F07">
      <w:pPr>
        <w:ind w:left="720"/>
        <w:contextualSpacing/>
        <w:rPr>
          <w:i/>
          <w:iCs/>
        </w:rPr>
      </w:pPr>
      <w:r w:rsidRPr="001E5F07">
        <w:rPr>
          <w:i/>
          <w:iCs/>
        </w:rPr>
        <w:t>This important collection of Elliott artefacts and documents is in the custody of the Marconi Trust which was originally established to care for a collection of Marconi items. It had been the intention of the Marconi Trust to gift the Elliott items to a museum which could provide permanent, secure, accessible, custody and discussions with relevant museums were well advanced.</w:t>
      </w:r>
    </w:p>
    <w:p w14:paraId="64AB49A2" w14:textId="77777777" w:rsidR="001E5F07" w:rsidRPr="001E5F07" w:rsidRDefault="001E5F07" w:rsidP="001E5F07">
      <w:pPr>
        <w:ind w:left="720"/>
        <w:contextualSpacing/>
        <w:rPr>
          <w:i/>
          <w:iCs/>
        </w:rPr>
      </w:pPr>
      <w:r w:rsidRPr="001E5F07">
        <w:rPr>
          <w:i/>
          <w:iCs/>
        </w:rPr>
        <w:t>Subsequently Marconi Trust decided that the Elliott items, amongst others, should be sold to raise funds. This arises because Marconi PLC are not now funding Marconi Trust in the manner expected. Currently Marconi Trust are endeavouring to have the Elliott items valued.</w:t>
      </w:r>
    </w:p>
    <w:p w14:paraId="1A34B760" w14:textId="4F397D98" w:rsidR="001E5F07" w:rsidRPr="001E5F07" w:rsidRDefault="001E5F07" w:rsidP="001E5F07">
      <w:pPr>
        <w:ind w:left="720"/>
        <w:contextualSpacing/>
        <w:rPr>
          <w:i/>
          <w:iCs/>
        </w:rPr>
      </w:pPr>
      <w:r w:rsidRPr="001E5F07">
        <w:rPr>
          <w:i/>
          <w:iCs/>
        </w:rPr>
        <w:t>Elliott Bros (London) Ltd is a British Aerospace company. The ownership of the Elliott collection and archive is, however, thought to lie with Marconi as a result of merger arrangements. The Elliott Company material derives from its own history in instrument-making, electrical engineering, nautical, aviation and defence systems; it does not derive from Marconi. The archive material is unique and is listed in the National Register of Archives; it is important to company, military, naval and aviation historians. The instrument collection is important and supports the archive material.</w:t>
      </w:r>
    </w:p>
    <w:p w14:paraId="736BAA73" w14:textId="77777777" w:rsidR="001E5F07" w:rsidRPr="001E5F07" w:rsidRDefault="001E5F07" w:rsidP="001E5F07">
      <w:pPr>
        <w:ind w:left="720"/>
        <w:contextualSpacing/>
        <w:rPr>
          <w:i/>
          <w:iCs/>
        </w:rPr>
      </w:pPr>
      <w:r w:rsidRPr="001E5F07">
        <w:rPr>
          <w:i/>
          <w:iCs/>
        </w:rPr>
        <w:t>British Aerospace acquired the defence and aviation interests of Elliott Bros (London) Ltd and its successor Companies and would be the natural custodian of the Elliott historic material. Maintenance of historic collections is difficult to support in a commercial environment, however, and an arrangement with an appropriate museum is likely to be more acceptable and enduring.</w:t>
      </w:r>
    </w:p>
    <w:p w14:paraId="0476F00C" w14:textId="77777777" w:rsidR="001E5F07" w:rsidRPr="001E5F07" w:rsidRDefault="001E5F07" w:rsidP="001E5F07">
      <w:pPr>
        <w:ind w:left="720"/>
        <w:contextualSpacing/>
        <w:rPr>
          <w:i/>
          <w:iCs/>
        </w:rPr>
      </w:pPr>
      <w:r w:rsidRPr="001E5F07">
        <w:rPr>
          <w:i/>
          <w:iCs/>
        </w:rPr>
        <w:t>There is a serious risk that exposing the Elliott material to sale would result in it being permanently dispersed, possibly to overseas buyers. This would be a serious loss of a Company and national historical asset. BAe are likely to have an interest in the outcome of the situation and the matter is therefore brought to the attention of the British Aerospace Heritage Committee.’</w:t>
      </w:r>
    </w:p>
    <w:p w14:paraId="61E3AFFC" w14:textId="77777777" w:rsidR="001E5F07" w:rsidRPr="001E5F07" w:rsidRDefault="001E5F07" w:rsidP="001E5F07">
      <w:pPr>
        <w:ind w:left="720"/>
        <w:contextualSpacing/>
        <w:rPr>
          <w:i/>
          <w:iCs/>
        </w:rPr>
      </w:pPr>
    </w:p>
    <w:p w14:paraId="76E33627" w14:textId="77777777" w:rsidR="001E5F07" w:rsidRPr="001E5F07" w:rsidRDefault="001E5F07" w:rsidP="001E5F07">
      <w:pPr>
        <w:ind w:left="720"/>
        <w:contextualSpacing/>
      </w:pPr>
      <w:r w:rsidRPr="001E5F07">
        <w:t>At the end of March Ron Bristow heard unofficially that Marconi thought that they might have institutions willing to buy both archive and collection. He had been unable to find a buyer and wondered if they may be talking to a wealthy private collector, or possibly a dealer in disguise.</w:t>
      </w:r>
    </w:p>
    <w:p w14:paraId="05A16DAF" w14:textId="77777777" w:rsidR="001E5F07" w:rsidRPr="001E5F07" w:rsidRDefault="001E5F07" w:rsidP="001E5F07">
      <w:pPr>
        <w:ind w:left="720"/>
        <w:contextualSpacing/>
      </w:pPr>
      <w:r w:rsidRPr="001E5F07">
        <w:t>A letter similar in content to that below was sent by Ron Howard to Dick Evans Chairman of BAE Systems:</w:t>
      </w:r>
    </w:p>
    <w:p w14:paraId="1CF97B43" w14:textId="77777777" w:rsidR="001E5F07" w:rsidRPr="001E5F07" w:rsidRDefault="001E5F07" w:rsidP="001E5F07">
      <w:pPr>
        <w:ind w:left="720"/>
        <w:contextualSpacing/>
      </w:pPr>
    </w:p>
    <w:p w14:paraId="29FA8505" w14:textId="77777777" w:rsidR="001E5F07" w:rsidRPr="001E5F07" w:rsidRDefault="001E5F07" w:rsidP="001E5F07">
      <w:pPr>
        <w:ind w:left="720"/>
        <w:contextualSpacing/>
        <w:rPr>
          <w:i/>
          <w:iCs/>
        </w:rPr>
      </w:pPr>
      <w:r w:rsidRPr="001E5F07">
        <w:rPr>
          <w:i/>
          <w:iCs/>
        </w:rPr>
        <w:t>‘Dear Dick,</w:t>
      </w:r>
    </w:p>
    <w:p w14:paraId="0ACDD5D4" w14:textId="77777777" w:rsidR="001E5F07" w:rsidRPr="001E5F07" w:rsidRDefault="001E5F07" w:rsidP="001E5F07">
      <w:pPr>
        <w:ind w:left="720"/>
        <w:contextualSpacing/>
        <w:rPr>
          <w:i/>
          <w:iCs/>
        </w:rPr>
      </w:pPr>
      <w:r w:rsidRPr="001E5F07">
        <w:rPr>
          <w:i/>
          <w:iCs/>
        </w:rPr>
        <w:t>Elliott Historic Collection</w:t>
      </w:r>
    </w:p>
    <w:p w14:paraId="1590E4A9" w14:textId="77777777" w:rsidR="001E5F07" w:rsidRPr="001E5F07" w:rsidRDefault="001E5F07" w:rsidP="001E5F07">
      <w:pPr>
        <w:ind w:left="720"/>
        <w:contextualSpacing/>
        <w:rPr>
          <w:i/>
          <w:iCs/>
        </w:rPr>
      </w:pPr>
      <w:r w:rsidRPr="001E5F07">
        <w:rPr>
          <w:i/>
          <w:iCs/>
        </w:rPr>
        <w:t xml:space="preserve"> I am writing to you and your fellow Board members on a heritage matter, which is the future of the Elliott Collection.</w:t>
      </w:r>
    </w:p>
    <w:p w14:paraId="72A0D52C" w14:textId="77777777" w:rsidR="001E5F07" w:rsidRPr="001E5F07" w:rsidRDefault="001E5F07" w:rsidP="001E5F07">
      <w:pPr>
        <w:ind w:left="720"/>
        <w:contextualSpacing/>
        <w:rPr>
          <w:i/>
          <w:iCs/>
        </w:rPr>
      </w:pPr>
      <w:r w:rsidRPr="001E5F07">
        <w:rPr>
          <w:i/>
          <w:iCs/>
        </w:rPr>
        <w:t>Elliott Brothers London) Ltd., which is the "ancestral birth" company of BAE SYSTEMS (Rochester) was founded in 1804 and the Elliott Collection comprises archives and instruments going back to that date. The Archives are unique and cover transactions and connections with the leading 19th century scientists and engineers, sales of aircraft instruments to British and American aviation companies from the early 20th century, and naval fire control equipment through and between the World Wars.</w:t>
      </w:r>
    </w:p>
    <w:p w14:paraId="1F1EF884" w14:textId="77777777" w:rsidR="001E5F07" w:rsidRPr="001E5F07" w:rsidRDefault="001E5F07" w:rsidP="001E5F07">
      <w:pPr>
        <w:ind w:left="720"/>
        <w:contextualSpacing/>
        <w:rPr>
          <w:i/>
          <w:iCs/>
        </w:rPr>
      </w:pPr>
      <w:r w:rsidRPr="001E5F07">
        <w:rPr>
          <w:i/>
          <w:iCs/>
        </w:rPr>
        <w:t>The Instrument Collection includes marine and aviation items, including early mechanical instruments, compasses, plotters, computers and altimeters, in good condition and representing the Company's wide activities.</w:t>
      </w:r>
    </w:p>
    <w:p w14:paraId="05E39B80" w14:textId="2289A20B" w:rsidR="001E5F07" w:rsidRPr="001E5F07" w:rsidRDefault="001E5F07" w:rsidP="008106DF">
      <w:pPr>
        <w:ind w:left="720"/>
        <w:contextualSpacing/>
        <w:rPr>
          <w:i/>
          <w:iCs/>
        </w:rPr>
      </w:pPr>
      <w:r w:rsidRPr="001E5F07">
        <w:rPr>
          <w:i/>
          <w:iCs/>
        </w:rPr>
        <w:lastRenderedPageBreak/>
        <w:t>Due to previous GEC/Marconi company arrangements the Elliott Collection is now in</w:t>
      </w:r>
      <w:r w:rsidR="008106DF">
        <w:rPr>
          <w:i/>
          <w:iCs/>
        </w:rPr>
        <w:t xml:space="preserve"> </w:t>
      </w:r>
      <w:r w:rsidRPr="001E5F07">
        <w:rPr>
          <w:i/>
          <w:iCs/>
        </w:rPr>
        <w:t>the possession of the Marconi Trust at Chelmsford. Unfortunately, its future as a</w:t>
      </w:r>
      <w:r w:rsidR="008106DF">
        <w:rPr>
          <w:i/>
          <w:iCs/>
        </w:rPr>
        <w:t xml:space="preserve"> </w:t>
      </w:r>
      <w:r w:rsidRPr="001E5F07">
        <w:rPr>
          <w:i/>
          <w:iCs/>
        </w:rPr>
        <w:t>unique and integrated collection is not assured there and Marconi Trust is currently preparing to sell the Elliott material.</w:t>
      </w:r>
    </w:p>
    <w:p w14:paraId="07D133FA" w14:textId="2EF1C5BE" w:rsidR="001E5F07" w:rsidRDefault="001E5F07" w:rsidP="001E5F07">
      <w:pPr>
        <w:ind w:left="720"/>
        <w:contextualSpacing/>
        <w:rPr>
          <w:i/>
          <w:iCs/>
        </w:rPr>
      </w:pPr>
      <w:r w:rsidRPr="001E5F07">
        <w:rPr>
          <w:i/>
          <w:iCs/>
        </w:rPr>
        <w:t>There is a serious risk that a sale would result in the Collections and Archives being permanently dispersed, possibly overseas. This would be a loss of a Company and national historical asset and, while the maintenance of historic collections is difficult to sustain in a commercial</w:t>
      </w:r>
      <w:r w:rsidR="008106DF">
        <w:rPr>
          <w:i/>
          <w:iCs/>
        </w:rPr>
        <w:t xml:space="preserve"> organisation</w:t>
      </w:r>
      <w:r w:rsidRPr="001E5F07">
        <w:rPr>
          <w:i/>
          <w:iCs/>
        </w:rPr>
        <w:t xml:space="preserve"> l am sure that BAe would not wish this to happen.’</w:t>
      </w:r>
    </w:p>
    <w:p w14:paraId="2BD05CA0" w14:textId="77777777" w:rsidR="008106DF" w:rsidRPr="001E5F07" w:rsidRDefault="008106DF" w:rsidP="001E5F07">
      <w:pPr>
        <w:ind w:left="720"/>
        <w:contextualSpacing/>
        <w:rPr>
          <w:i/>
          <w:iCs/>
        </w:rPr>
      </w:pPr>
    </w:p>
    <w:p w14:paraId="7FC3B351"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sz w:val="24"/>
          <w:szCs w:val="24"/>
        </w:rPr>
      </w:pPr>
      <w:r w:rsidRPr="001E5F07">
        <w:rPr>
          <w:rFonts w:ascii="Times New Roman" w:hAnsi="Times New Roman" w:cs="Times New Roman"/>
          <w:sz w:val="24"/>
          <w:szCs w:val="24"/>
        </w:rPr>
        <w:t>The following text was also possibly or alternatively sent:</w:t>
      </w:r>
    </w:p>
    <w:p w14:paraId="11C31ECB" w14:textId="77777777" w:rsidR="001E5F07" w:rsidRPr="001E5F07" w:rsidRDefault="001E5F07" w:rsidP="001E5F07">
      <w:pPr>
        <w:autoSpaceDE w:val="0"/>
        <w:autoSpaceDN w:val="0"/>
        <w:adjustRightInd w:val="0"/>
        <w:spacing w:after="0" w:line="240" w:lineRule="auto"/>
        <w:rPr>
          <w:rFonts w:ascii="Courier New" w:hAnsi="Courier New" w:cs="Courier New"/>
          <w:sz w:val="24"/>
          <w:szCs w:val="24"/>
        </w:rPr>
      </w:pPr>
    </w:p>
    <w:p w14:paraId="4236676E" w14:textId="7DFB06DC" w:rsidR="001E5F07" w:rsidRPr="001E5F07" w:rsidRDefault="001E5F07" w:rsidP="00E50736">
      <w:pPr>
        <w:autoSpaceDE w:val="0"/>
        <w:autoSpaceDN w:val="0"/>
        <w:adjustRightInd w:val="0"/>
        <w:spacing w:after="0" w:line="240" w:lineRule="auto"/>
        <w:ind w:left="709"/>
        <w:rPr>
          <w:rFonts w:ascii="Times New Roman" w:hAnsi="Times New Roman" w:cs="Times New Roman"/>
          <w:i/>
          <w:iCs/>
          <w:sz w:val="24"/>
          <w:szCs w:val="24"/>
        </w:rPr>
      </w:pPr>
      <w:r w:rsidRPr="001E5F07">
        <w:rPr>
          <w:rFonts w:ascii="Times New Roman" w:hAnsi="Times New Roman" w:cs="Times New Roman"/>
          <w:i/>
          <w:iCs/>
          <w:sz w:val="24"/>
          <w:szCs w:val="24"/>
        </w:rPr>
        <w:t>Elliott Brothers (London)Ltd. is not only now a Company of BAE SYSTEMS, albeit dormant, but the long-standing working bond between the previous Aerospace and "Elliott" Rochester companies on projects including Lightning, Blue Steel, VC10,</w:t>
      </w:r>
      <w:r w:rsidR="00E50736">
        <w:rPr>
          <w:rFonts w:ascii="Times New Roman" w:hAnsi="Times New Roman" w:cs="Times New Roman"/>
          <w:i/>
          <w:iCs/>
          <w:sz w:val="24"/>
          <w:szCs w:val="24"/>
        </w:rPr>
        <w:t xml:space="preserve"> </w:t>
      </w:r>
      <w:r w:rsidRPr="001E5F07">
        <w:rPr>
          <w:rFonts w:ascii="Times New Roman" w:hAnsi="Times New Roman" w:cs="Times New Roman"/>
          <w:i/>
          <w:iCs/>
          <w:sz w:val="24"/>
          <w:szCs w:val="24"/>
        </w:rPr>
        <w:t>BAC-111, Concorde, Jaguar, Tornado, Jaguar FBW, EA</w:t>
      </w:r>
      <w:r w:rsidR="00540F13">
        <w:rPr>
          <w:rFonts w:ascii="Times New Roman" w:hAnsi="Times New Roman" w:cs="Times New Roman"/>
          <w:i/>
          <w:iCs/>
          <w:sz w:val="24"/>
          <w:szCs w:val="24"/>
        </w:rPr>
        <w:t>P</w:t>
      </w:r>
      <w:r w:rsidRPr="001E5F07">
        <w:rPr>
          <w:rFonts w:ascii="Times New Roman" w:hAnsi="Times New Roman" w:cs="Times New Roman"/>
          <w:i/>
          <w:iCs/>
          <w:sz w:val="24"/>
          <w:szCs w:val="24"/>
        </w:rPr>
        <w:t xml:space="preserve">, Eurofighter, to would be further strengthened by the return of the Collection to BAE SYSTEMS. </w:t>
      </w:r>
    </w:p>
    <w:p w14:paraId="3C2AC299"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i/>
          <w:iCs/>
          <w:sz w:val="24"/>
          <w:szCs w:val="24"/>
        </w:rPr>
      </w:pPr>
    </w:p>
    <w:p w14:paraId="4F78470A"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i/>
          <w:iCs/>
          <w:sz w:val="24"/>
          <w:szCs w:val="24"/>
        </w:rPr>
      </w:pPr>
      <w:r w:rsidRPr="001E5F07">
        <w:rPr>
          <w:rFonts w:ascii="Times New Roman" w:hAnsi="Times New Roman" w:cs="Times New Roman"/>
          <w:i/>
          <w:iCs/>
          <w:sz w:val="24"/>
          <w:szCs w:val="24"/>
        </w:rPr>
        <w:t>One possible solution would be for the Elliott material to be placed in a prestigious museum with some guidance coming from BAE. Amongst other benefits would be the possibility of its use for post-graduate research because the Archive in particular is highly respected in University and Museum circles.</w:t>
      </w:r>
    </w:p>
    <w:p w14:paraId="544A3435"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i/>
          <w:iCs/>
          <w:sz w:val="24"/>
          <w:szCs w:val="24"/>
        </w:rPr>
      </w:pPr>
    </w:p>
    <w:p w14:paraId="4A0261EB" w14:textId="5419C278" w:rsidR="001E5F07" w:rsidRPr="001E5F07" w:rsidRDefault="001E5F07" w:rsidP="008106DF">
      <w:pPr>
        <w:autoSpaceDE w:val="0"/>
        <w:autoSpaceDN w:val="0"/>
        <w:adjustRightInd w:val="0"/>
        <w:spacing w:after="0" w:line="240" w:lineRule="auto"/>
        <w:ind w:left="709"/>
        <w:rPr>
          <w:rFonts w:ascii="Times New Roman" w:hAnsi="Times New Roman" w:cs="Times New Roman"/>
          <w:i/>
          <w:iCs/>
          <w:sz w:val="24"/>
          <w:szCs w:val="24"/>
        </w:rPr>
      </w:pPr>
      <w:r w:rsidRPr="001E5F07">
        <w:rPr>
          <w:rFonts w:ascii="Times New Roman" w:hAnsi="Times New Roman" w:cs="Times New Roman"/>
          <w:i/>
          <w:iCs/>
          <w:sz w:val="24"/>
          <w:szCs w:val="24"/>
        </w:rPr>
        <w:t>A great deal of work on the preservation, cataloguing and identifying the Collection has been done over the past decade or more by Ron Bristow, who before</w:t>
      </w:r>
      <w:r w:rsidR="008106DF">
        <w:rPr>
          <w:rFonts w:ascii="Times New Roman" w:hAnsi="Times New Roman" w:cs="Times New Roman"/>
          <w:i/>
          <w:iCs/>
          <w:sz w:val="24"/>
          <w:szCs w:val="24"/>
        </w:rPr>
        <w:t xml:space="preserve"> </w:t>
      </w:r>
      <w:r w:rsidRPr="001E5F07">
        <w:rPr>
          <w:rFonts w:ascii="Times New Roman" w:hAnsi="Times New Roman" w:cs="Times New Roman"/>
          <w:i/>
          <w:iCs/>
          <w:sz w:val="24"/>
          <w:szCs w:val="24"/>
        </w:rPr>
        <w:t>retirement was an Assistant general Manager at Rochester GEC-Avionics and is very knowledgeable about Elliotts and its industrial context.</w:t>
      </w:r>
    </w:p>
    <w:p w14:paraId="5873448B"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i/>
          <w:iCs/>
          <w:sz w:val="24"/>
          <w:szCs w:val="24"/>
        </w:rPr>
      </w:pPr>
      <w:r w:rsidRPr="001E5F07">
        <w:rPr>
          <w:rFonts w:ascii="Times New Roman" w:hAnsi="Times New Roman" w:cs="Times New Roman"/>
          <w:i/>
          <w:iCs/>
          <w:sz w:val="24"/>
          <w:szCs w:val="24"/>
        </w:rPr>
        <w:t>He is in close touch with the Rochester representative of the BAE Heritage Committee regarding the current problem.</w:t>
      </w:r>
    </w:p>
    <w:p w14:paraId="59196FF9"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i/>
          <w:iCs/>
          <w:sz w:val="24"/>
          <w:szCs w:val="24"/>
        </w:rPr>
      </w:pPr>
      <w:r w:rsidRPr="001E5F07">
        <w:rPr>
          <w:rFonts w:ascii="Times New Roman" w:hAnsi="Times New Roman" w:cs="Times New Roman"/>
          <w:i/>
          <w:iCs/>
          <w:sz w:val="24"/>
          <w:szCs w:val="24"/>
        </w:rPr>
        <w:t>It would have very wide appreciation if you and your colleagues could lend your support to any sensible solution which emerges for retaining the Collection and Archive together in a safe and accessible environment in the UK, where I believe and hope in its third century the Collection could be embraced by the new systems company as a useful part of its unrivalled heritage.</w:t>
      </w:r>
    </w:p>
    <w:p w14:paraId="3FE97761"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i/>
          <w:iCs/>
          <w:sz w:val="24"/>
          <w:szCs w:val="24"/>
        </w:rPr>
      </w:pPr>
    </w:p>
    <w:p w14:paraId="7A95887F" w14:textId="77777777" w:rsidR="001E5F07" w:rsidRPr="001E5F07" w:rsidRDefault="001E5F07" w:rsidP="001E5F07">
      <w:pPr>
        <w:autoSpaceDE w:val="0"/>
        <w:autoSpaceDN w:val="0"/>
        <w:adjustRightInd w:val="0"/>
        <w:spacing w:after="0" w:line="240" w:lineRule="auto"/>
        <w:ind w:left="709"/>
        <w:rPr>
          <w:rFonts w:ascii="Courier New" w:hAnsi="Courier New" w:cs="Courier New"/>
          <w:sz w:val="18"/>
          <w:szCs w:val="18"/>
        </w:rPr>
      </w:pPr>
    </w:p>
    <w:p w14:paraId="55A25C2F" w14:textId="43D906A3" w:rsidR="001E5F07" w:rsidRPr="001E5F07" w:rsidRDefault="001E5F07" w:rsidP="001E5F07">
      <w:pPr>
        <w:autoSpaceDE w:val="0"/>
        <w:autoSpaceDN w:val="0"/>
        <w:adjustRightInd w:val="0"/>
        <w:spacing w:after="0" w:line="240" w:lineRule="auto"/>
        <w:ind w:left="709"/>
        <w:rPr>
          <w:rFonts w:ascii="Times New Roman" w:hAnsi="Times New Roman" w:cs="Times New Roman"/>
          <w:sz w:val="24"/>
          <w:szCs w:val="24"/>
        </w:rPr>
      </w:pPr>
      <w:r w:rsidRPr="001E5F07">
        <w:rPr>
          <w:rFonts w:ascii="Times New Roman" w:hAnsi="Times New Roman" w:cs="Times New Roman"/>
          <w:sz w:val="24"/>
          <w:szCs w:val="24"/>
        </w:rPr>
        <w:t>In April 2005 Ron Howard had quite a long telephone call from Australia with Brian Tucker (a Director at the Rochester site) about the Elliott Collection. Brian Tucker had already been informed about the Marconi problem by Chris Bartlett</w:t>
      </w:r>
      <w:r w:rsidR="00EA045C">
        <w:rPr>
          <w:rFonts w:ascii="Times New Roman" w:hAnsi="Times New Roman" w:cs="Times New Roman"/>
          <w:sz w:val="24"/>
          <w:szCs w:val="24"/>
        </w:rPr>
        <w:t>.</w:t>
      </w:r>
    </w:p>
    <w:p w14:paraId="50B74E37" w14:textId="183179C1" w:rsidR="001E5F07" w:rsidRPr="001E5F07" w:rsidRDefault="001E5F07" w:rsidP="001E5F07">
      <w:pPr>
        <w:autoSpaceDE w:val="0"/>
        <w:autoSpaceDN w:val="0"/>
        <w:adjustRightInd w:val="0"/>
        <w:spacing w:after="0" w:line="240" w:lineRule="auto"/>
        <w:ind w:left="709"/>
        <w:rPr>
          <w:rFonts w:ascii="Times New Roman" w:hAnsi="Times New Roman" w:cs="Times New Roman"/>
          <w:sz w:val="24"/>
          <w:szCs w:val="24"/>
        </w:rPr>
      </w:pPr>
      <w:r w:rsidRPr="001E5F07">
        <w:rPr>
          <w:rFonts w:ascii="Times New Roman" w:hAnsi="Times New Roman" w:cs="Times New Roman"/>
          <w:sz w:val="24"/>
          <w:szCs w:val="24"/>
        </w:rPr>
        <w:t>Brian had some pieces of old Elliott hardware acquired at auction by John Hyde and felt that the Company should try to get ‘marketing miles’ out of it from time to time. Brian was not sure that E</w:t>
      </w:r>
      <w:r w:rsidR="00EA045C">
        <w:rPr>
          <w:rFonts w:ascii="Times New Roman" w:hAnsi="Times New Roman" w:cs="Times New Roman"/>
          <w:sz w:val="24"/>
          <w:szCs w:val="24"/>
        </w:rPr>
        <w:t xml:space="preserve">lliott </w:t>
      </w:r>
      <w:r w:rsidRPr="001E5F07">
        <w:rPr>
          <w:rFonts w:ascii="Times New Roman" w:hAnsi="Times New Roman" w:cs="Times New Roman"/>
          <w:sz w:val="24"/>
          <w:szCs w:val="24"/>
        </w:rPr>
        <w:t>B</w:t>
      </w:r>
      <w:r w:rsidR="00EA045C">
        <w:rPr>
          <w:rFonts w:ascii="Times New Roman" w:hAnsi="Times New Roman" w:cs="Times New Roman"/>
          <w:sz w:val="24"/>
          <w:szCs w:val="24"/>
        </w:rPr>
        <w:t>rothers (</w:t>
      </w:r>
      <w:r w:rsidRPr="001E5F07">
        <w:rPr>
          <w:rFonts w:ascii="Times New Roman" w:hAnsi="Times New Roman" w:cs="Times New Roman"/>
          <w:sz w:val="24"/>
          <w:szCs w:val="24"/>
        </w:rPr>
        <w:t>L</w:t>
      </w:r>
      <w:r w:rsidR="00EA045C">
        <w:rPr>
          <w:rFonts w:ascii="Times New Roman" w:hAnsi="Times New Roman" w:cs="Times New Roman"/>
          <w:sz w:val="24"/>
          <w:szCs w:val="24"/>
        </w:rPr>
        <w:t xml:space="preserve">ondon) </w:t>
      </w:r>
      <w:r w:rsidRPr="001E5F07">
        <w:rPr>
          <w:rFonts w:ascii="Times New Roman" w:hAnsi="Times New Roman" w:cs="Times New Roman"/>
          <w:sz w:val="24"/>
          <w:szCs w:val="24"/>
        </w:rPr>
        <w:t xml:space="preserve">Ltd was still a company (dormant) of BAE Systems and wanted to check up on this. He worried that if the collection went to a </w:t>
      </w:r>
      <w:r w:rsidR="00EA045C" w:rsidRPr="001E5F07">
        <w:rPr>
          <w:rFonts w:ascii="Times New Roman" w:hAnsi="Times New Roman" w:cs="Times New Roman"/>
          <w:sz w:val="24"/>
          <w:szCs w:val="24"/>
        </w:rPr>
        <w:t>museum,</w:t>
      </w:r>
      <w:r w:rsidRPr="001E5F07">
        <w:rPr>
          <w:rFonts w:ascii="Times New Roman" w:hAnsi="Times New Roman" w:cs="Times New Roman"/>
          <w:sz w:val="24"/>
          <w:szCs w:val="24"/>
        </w:rPr>
        <w:t xml:space="preserve"> it may be safe but could in effect disappear again into a basement. He would much rather see it in BAE Systems custody with a company interest in making use of it for study, periodic displays and marketing.</w:t>
      </w:r>
    </w:p>
    <w:p w14:paraId="23407756" w14:textId="77777777" w:rsidR="001E5F07" w:rsidRPr="001E5F07" w:rsidRDefault="001E5F07" w:rsidP="001E5F07">
      <w:pPr>
        <w:autoSpaceDE w:val="0"/>
        <w:autoSpaceDN w:val="0"/>
        <w:adjustRightInd w:val="0"/>
        <w:spacing w:after="0" w:line="240" w:lineRule="auto"/>
        <w:rPr>
          <w:rFonts w:ascii="Courier New" w:hAnsi="Courier New" w:cs="Courier New"/>
          <w:sz w:val="18"/>
          <w:szCs w:val="18"/>
        </w:rPr>
      </w:pPr>
    </w:p>
    <w:p w14:paraId="7B2EF289" w14:textId="77777777" w:rsidR="001E5F07" w:rsidRPr="001E5F07" w:rsidRDefault="001E5F07" w:rsidP="001E5F07">
      <w:pPr>
        <w:autoSpaceDE w:val="0"/>
        <w:autoSpaceDN w:val="0"/>
        <w:adjustRightInd w:val="0"/>
        <w:spacing w:after="0" w:line="240" w:lineRule="auto"/>
        <w:rPr>
          <w:rFonts w:ascii="Courier New" w:hAnsi="Courier New" w:cs="Courier New"/>
          <w:sz w:val="18"/>
          <w:szCs w:val="18"/>
        </w:rPr>
      </w:pPr>
    </w:p>
    <w:p w14:paraId="531B58DF"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sz w:val="24"/>
          <w:szCs w:val="24"/>
        </w:rPr>
      </w:pPr>
      <w:r w:rsidRPr="001E5F07">
        <w:rPr>
          <w:rFonts w:ascii="Times New Roman" w:hAnsi="Times New Roman" w:cs="Times New Roman"/>
          <w:sz w:val="24"/>
          <w:szCs w:val="24"/>
        </w:rPr>
        <w:t xml:space="preserve">Ron Bristow commented that the first aim must be to prevent the Elliot material being lost or dispersed through Marconi selling it. He was adamant that the long-term aim must be to put it into a Museum and was encouraged by a positive response from the Museum of the History of Science at Oxford. There it would be used for post-grad research &amp; teaching and Objects </w:t>
      </w:r>
      <w:r w:rsidRPr="001E5F07">
        <w:rPr>
          <w:rFonts w:ascii="Times New Roman" w:hAnsi="Times New Roman" w:cs="Times New Roman"/>
          <w:sz w:val="24"/>
          <w:szCs w:val="24"/>
        </w:rPr>
        <w:lastRenderedPageBreak/>
        <w:t xml:space="preserve">could be lent out for display and publicity, especially back to an organisation which had helped or sponsored the museum in question.  </w:t>
      </w:r>
    </w:p>
    <w:p w14:paraId="5B2D3A74"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sz w:val="24"/>
          <w:szCs w:val="24"/>
        </w:rPr>
      </w:pPr>
      <w:r w:rsidRPr="001E5F07">
        <w:rPr>
          <w:rFonts w:ascii="Times New Roman" w:hAnsi="Times New Roman" w:cs="Times New Roman"/>
          <w:sz w:val="24"/>
          <w:szCs w:val="24"/>
        </w:rPr>
        <w:t>Ron Bristow was very much against taking the Elliott Historic Collection and Archive back into industry. He argued that there is a long list of such collections and archives in industry which have been dispersed, put in skips, etc. Elliotts is one of the very few remaining and it would only take a change of personality or management to jeopardise the material.</w:t>
      </w:r>
    </w:p>
    <w:p w14:paraId="71284D01"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sz w:val="24"/>
          <w:szCs w:val="24"/>
        </w:rPr>
      </w:pPr>
    </w:p>
    <w:p w14:paraId="321F098A" w14:textId="14224175" w:rsidR="001E5F07" w:rsidRPr="001E5F07" w:rsidRDefault="001E5F07" w:rsidP="001E5F07">
      <w:pPr>
        <w:autoSpaceDE w:val="0"/>
        <w:autoSpaceDN w:val="0"/>
        <w:adjustRightInd w:val="0"/>
        <w:spacing w:after="0" w:line="240" w:lineRule="auto"/>
        <w:ind w:left="709"/>
        <w:rPr>
          <w:rFonts w:ascii="Times New Roman" w:hAnsi="Times New Roman" w:cs="Times New Roman"/>
          <w:sz w:val="24"/>
          <w:szCs w:val="24"/>
        </w:rPr>
      </w:pPr>
      <w:r w:rsidRPr="001E5F07">
        <w:rPr>
          <w:rFonts w:ascii="Times New Roman" w:hAnsi="Times New Roman" w:cs="Times New Roman"/>
          <w:sz w:val="24"/>
          <w:szCs w:val="24"/>
        </w:rPr>
        <w:t xml:space="preserve">In 2005 the Elliott Historic Collection and Archive (that which was not retained at Rochester) went to the MHS at Oxford. Ron Bristow passed over copies of his data bases of the hardware and the archives. It was the only institution which could take the material immediately, at its own expense, and keep the archive and the hardware together. </w:t>
      </w:r>
      <w:r w:rsidR="00A208B7" w:rsidRPr="00A208B7">
        <w:rPr>
          <w:rFonts w:ascii="Times New Roman" w:hAnsi="Times New Roman" w:cs="Times New Roman"/>
          <w:sz w:val="24"/>
          <w:szCs w:val="24"/>
        </w:rPr>
        <w:t xml:space="preserve">Jim Bennett, the Director of the MHS </w:t>
      </w:r>
      <w:r w:rsidR="00A208B7">
        <w:rPr>
          <w:rFonts w:ascii="Times New Roman" w:hAnsi="Times New Roman" w:cs="Times New Roman"/>
          <w:sz w:val="24"/>
          <w:szCs w:val="24"/>
        </w:rPr>
        <w:t xml:space="preserve">wanted </w:t>
      </w:r>
      <w:r w:rsidRPr="001E5F07">
        <w:rPr>
          <w:rFonts w:ascii="Times New Roman" w:hAnsi="Times New Roman" w:cs="Times New Roman"/>
          <w:sz w:val="24"/>
          <w:szCs w:val="24"/>
        </w:rPr>
        <w:t xml:space="preserve">to use the material for </w:t>
      </w:r>
      <w:r w:rsidR="00A208B7">
        <w:rPr>
          <w:rFonts w:ascii="Times New Roman" w:hAnsi="Times New Roman" w:cs="Times New Roman"/>
          <w:sz w:val="24"/>
          <w:szCs w:val="24"/>
        </w:rPr>
        <w:t xml:space="preserve">public </w:t>
      </w:r>
      <w:r w:rsidRPr="001E5F07">
        <w:rPr>
          <w:rFonts w:ascii="Times New Roman" w:hAnsi="Times New Roman" w:cs="Times New Roman"/>
          <w:sz w:val="24"/>
          <w:szCs w:val="24"/>
        </w:rPr>
        <w:t xml:space="preserve">display, research, tuition, etc as soon as </w:t>
      </w:r>
      <w:r w:rsidR="00A208B7">
        <w:rPr>
          <w:rFonts w:ascii="Times New Roman" w:hAnsi="Times New Roman" w:cs="Times New Roman"/>
          <w:sz w:val="24"/>
          <w:szCs w:val="24"/>
        </w:rPr>
        <w:t>possible but this had to wait until sufficient funding became available.</w:t>
      </w:r>
      <w:r w:rsidRPr="001E5F07">
        <w:rPr>
          <w:rFonts w:ascii="Times New Roman" w:hAnsi="Times New Roman" w:cs="Times New Roman"/>
          <w:sz w:val="24"/>
          <w:szCs w:val="24"/>
        </w:rPr>
        <w:t xml:space="preserve"> Marconi would not allow publicity about the gift because they had creditors breathing down their necks at the time. In 2006 the material was still not on public display but a year later it was. At this point the correspondence trail runs dry but in 2011 the instruments had all been added to the MHS online database. To mark their cataloguing, a small display was opened in the Museum’s entrance gallery in May 2011.</w:t>
      </w:r>
    </w:p>
    <w:p w14:paraId="6BBDB571" w14:textId="43A9AADB" w:rsidR="001E5F07" w:rsidRDefault="001E5F07" w:rsidP="001E5F07">
      <w:pPr>
        <w:ind w:left="720"/>
        <w:contextualSpacing/>
        <w:rPr>
          <w:rFonts w:ascii="Times New Roman" w:hAnsi="Times New Roman" w:cs="Times New Roman"/>
          <w:sz w:val="24"/>
          <w:szCs w:val="24"/>
        </w:rPr>
      </w:pPr>
      <w:r w:rsidRPr="001E5F07">
        <w:rPr>
          <w:rFonts w:ascii="Times New Roman" w:hAnsi="Times New Roman" w:cs="Times New Roman"/>
          <w:sz w:val="24"/>
          <w:szCs w:val="24"/>
        </w:rPr>
        <w:t>In 2015 Ron Bristow donated his personal collection of about thirty instruments to the Museum of the History of Science at Oxford, so that it could be with other Elliott objects. He also acquired a number of duplicated items from the MHS which came back to be part of the RAA (two speedometers and an ammeter).</w:t>
      </w:r>
    </w:p>
    <w:p w14:paraId="5F0C69A6" w14:textId="4A72BD14" w:rsidR="00540F13" w:rsidRPr="001E5F07" w:rsidRDefault="00540F13" w:rsidP="001E5F07">
      <w:pPr>
        <w:ind w:left="720"/>
        <w:contextualSpacing/>
        <w:rPr>
          <w:rFonts w:ascii="Times New Roman" w:hAnsi="Times New Roman" w:cs="Times New Roman"/>
          <w:sz w:val="24"/>
          <w:szCs w:val="24"/>
        </w:rPr>
      </w:pPr>
      <w:r>
        <w:rPr>
          <w:rFonts w:ascii="Times New Roman" w:hAnsi="Times New Roman" w:cs="Times New Roman"/>
          <w:sz w:val="24"/>
          <w:szCs w:val="24"/>
        </w:rPr>
        <w:t>Sadly, Ron Bristow died in 2016.</w:t>
      </w:r>
    </w:p>
    <w:p w14:paraId="67E6A6BC" w14:textId="77777777" w:rsidR="001E5F07" w:rsidRPr="001E5F07" w:rsidRDefault="001E5F07" w:rsidP="001E5F07">
      <w:pPr>
        <w:autoSpaceDE w:val="0"/>
        <w:autoSpaceDN w:val="0"/>
        <w:adjustRightInd w:val="0"/>
        <w:spacing w:after="0" w:line="240" w:lineRule="auto"/>
        <w:rPr>
          <w:rFonts w:ascii="Times New Roman" w:hAnsi="Times New Roman" w:cs="Times New Roman"/>
          <w:sz w:val="24"/>
          <w:szCs w:val="24"/>
        </w:rPr>
      </w:pPr>
    </w:p>
    <w:p w14:paraId="4AA564CB" w14:textId="6B941F2F" w:rsidR="001E5F07" w:rsidRPr="001E5F07" w:rsidRDefault="001E5F07" w:rsidP="001E5F07">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1E5F07">
        <w:rPr>
          <w:rFonts w:ascii="Times New Roman" w:hAnsi="Times New Roman" w:cs="Times New Roman"/>
          <w:b/>
          <w:bCs/>
          <w:sz w:val="24"/>
          <w:szCs w:val="24"/>
        </w:rPr>
        <w:t>The Collection expands</w:t>
      </w:r>
      <w:r w:rsidR="005539FE">
        <w:rPr>
          <w:rFonts w:ascii="Times New Roman" w:hAnsi="Times New Roman" w:cs="Times New Roman"/>
          <w:b/>
          <w:bCs/>
          <w:sz w:val="24"/>
          <w:szCs w:val="24"/>
        </w:rPr>
        <w:t>.</w:t>
      </w:r>
      <w:r w:rsidRPr="001E5F07">
        <w:rPr>
          <w:rFonts w:ascii="Times New Roman" w:hAnsi="Times New Roman" w:cs="Times New Roman"/>
          <w:sz w:val="24"/>
          <w:szCs w:val="24"/>
        </w:rPr>
        <w:t xml:space="preserve"> </w:t>
      </w:r>
    </w:p>
    <w:p w14:paraId="4618AB1E" w14:textId="77777777" w:rsidR="001E5F07" w:rsidRPr="001E5F07" w:rsidRDefault="001E5F07" w:rsidP="001E5F07">
      <w:pPr>
        <w:spacing w:after="0" w:line="240" w:lineRule="auto"/>
        <w:ind w:left="709"/>
        <w:rPr>
          <w:rFonts w:ascii="Times New Roman" w:eastAsia="Times New Roman" w:hAnsi="Times New Roman" w:cs="Times New Roman"/>
          <w:sz w:val="24"/>
          <w:szCs w:val="24"/>
          <w:lang w:eastAsia="en-GB"/>
        </w:rPr>
      </w:pPr>
      <w:r w:rsidRPr="001E5F07">
        <w:rPr>
          <w:rFonts w:ascii="Times New Roman" w:hAnsi="Times New Roman" w:cs="Times New Roman"/>
          <w:sz w:val="24"/>
          <w:szCs w:val="24"/>
        </w:rPr>
        <w:t>In April 2005 Chris Bartlett took early retirement from BAE Systems and subsequently on Thursday 25</w:t>
      </w:r>
      <w:r w:rsidRPr="001E5F07">
        <w:rPr>
          <w:rFonts w:ascii="Times New Roman" w:hAnsi="Times New Roman" w:cs="Times New Roman"/>
          <w:sz w:val="24"/>
          <w:szCs w:val="24"/>
          <w:vertAlign w:val="superscript"/>
        </w:rPr>
        <w:t>th</w:t>
      </w:r>
      <w:r w:rsidRPr="001E5F07">
        <w:rPr>
          <w:rFonts w:ascii="Times New Roman" w:hAnsi="Times New Roman" w:cs="Times New Roman"/>
          <w:sz w:val="24"/>
          <w:szCs w:val="24"/>
        </w:rPr>
        <w:t xml:space="preserve"> August 2005 he decided to formally identify the new collection and archives held at BAE Systems Rochester as the </w:t>
      </w:r>
      <w:r w:rsidRPr="001E5F07">
        <w:rPr>
          <w:rFonts w:ascii="Times New Roman" w:hAnsi="Times New Roman" w:cs="Times New Roman"/>
          <w:b/>
          <w:sz w:val="24"/>
          <w:szCs w:val="24"/>
        </w:rPr>
        <w:t>Rochester Avionic Archives (RAA).</w:t>
      </w:r>
      <w:r w:rsidRPr="001E5F07">
        <w:rPr>
          <w:rFonts w:ascii="Times New Roman" w:eastAsia="Times New Roman" w:hAnsi="Times New Roman" w:cs="Times New Roman"/>
          <w:sz w:val="24"/>
          <w:szCs w:val="24"/>
          <w:lang w:eastAsia="en-GB"/>
        </w:rPr>
        <w:t xml:space="preserve"> </w:t>
      </w:r>
    </w:p>
    <w:p w14:paraId="3B6982E7" w14:textId="77777777" w:rsidR="001E5F07" w:rsidRPr="001E5F07" w:rsidRDefault="001E5F07" w:rsidP="001E5F07">
      <w:pPr>
        <w:spacing w:after="0" w:line="240" w:lineRule="auto"/>
        <w:ind w:left="709"/>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t>An initial grant was obtained from BAE Systems Heritage at Farnborough and Granada TV also gave financial support in recognition of the part the RAA played in the ‘Great Warbirds’ TV series.</w:t>
      </w:r>
    </w:p>
    <w:p w14:paraId="59CFAC10" w14:textId="77777777" w:rsidR="001E5F07" w:rsidRPr="001E5F07" w:rsidRDefault="001E5F07" w:rsidP="001E5F07">
      <w:pPr>
        <w:autoSpaceDE w:val="0"/>
        <w:autoSpaceDN w:val="0"/>
        <w:adjustRightInd w:val="0"/>
        <w:spacing w:after="0" w:line="240" w:lineRule="auto"/>
        <w:ind w:left="709"/>
        <w:rPr>
          <w:rFonts w:ascii="Times New Roman" w:hAnsi="Times New Roman" w:cs="Times New Roman"/>
          <w:b/>
          <w:sz w:val="24"/>
          <w:szCs w:val="24"/>
        </w:rPr>
      </w:pPr>
    </w:p>
    <w:p w14:paraId="0F08BAFB" w14:textId="77777777" w:rsidR="001E5F07" w:rsidRPr="001E5F07" w:rsidRDefault="001E5F07" w:rsidP="001E5F07">
      <w:pPr>
        <w:ind w:left="720"/>
        <w:contextualSpacing/>
        <w:rPr>
          <w:rFonts w:ascii="Times New Roman" w:hAnsi="Times New Roman" w:cs="Times New Roman"/>
          <w:sz w:val="24"/>
          <w:szCs w:val="24"/>
        </w:rPr>
      </w:pPr>
      <w:r w:rsidRPr="001E5F07">
        <w:rPr>
          <w:rFonts w:ascii="Times New Roman" w:hAnsi="Times New Roman" w:cs="Times New Roman"/>
          <w:bCs/>
          <w:sz w:val="24"/>
          <w:szCs w:val="24"/>
        </w:rPr>
        <w:t>The original collection comprised the 48 items extracted from the Elliott Historic Collection and Archive, a number of displays and other items located on the site, the Lightning, Buccaneer, Tornado and other Elliott aviation items that Brian Tucker had seen and</w:t>
      </w:r>
      <w:r w:rsidRPr="001E5F07">
        <w:rPr>
          <w:rFonts w:ascii="Times New Roman" w:hAnsi="Times New Roman" w:cs="Times New Roman"/>
          <w:sz w:val="24"/>
          <w:szCs w:val="24"/>
        </w:rPr>
        <w:t xml:space="preserve"> some flight instruments and capsules which were donated by Mollie Proctor ( the widow of Ron Proctor).  </w:t>
      </w:r>
    </w:p>
    <w:p w14:paraId="5CF9E881" w14:textId="77777777" w:rsidR="001E5F07" w:rsidRPr="001E5F07" w:rsidRDefault="001E5F07" w:rsidP="001E5F07">
      <w:pPr>
        <w:ind w:left="720"/>
        <w:contextualSpacing/>
        <w:rPr>
          <w:rFonts w:ascii="Times New Roman" w:hAnsi="Times New Roman" w:cs="Times New Roman"/>
          <w:sz w:val="24"/>
          <w:szCs w:val="24"/>
        </w:rPr>
      </w:pPr>
      <w:r w:rsidRPr="001E5F07">
        <w:rPr>
          <w:rFonts w:ascii="Times New Roman" w:hAnsi="Times New Roman" w:cs="Times New Roman"/>
          <w:sz w:val="24"/>
          <w:szCs w:val="24"/>
        </w:rPr>
        <w:t>The Collection was housed in a small room within a store area on the mezzanine floor of the 40’ Hanger. It was then moved to the Ground Floor of Tower 3, thence to the Corsair Building. The Corsair area consisted of an Office, a Media room and the Main Store. The new display cabinets in the Company Restaurant and Reception had been installed and populated with exhibits.</w:t>
      </w:r>
    </w:p>
    <w:p w14:paraId="7A5974FA" w14:textId="66D61D87" w:rsidR="001E5F07" w:rsidRDefault="001E5F07" w:rsidP="001E5F07">
      <w:pPr>
        <w:ind w:left="720"/>
        <w:contextualSpacing/>
        <w:rPr>
          <w:rFonts w:ascii="Times New Roman" w:hAnsi="Times New Roman" w:cs="Times New Roman"/>
          <w:sz w:val="24"/>
          <w:szCs w:val="24"/>
        </w:rPr>
      </w:pPr>
      <w:r w:rsidRPr="001E5F07">
        <w:rPr>
          <w:rFonts w:ascii="Times New Roman" w:hAnsi="Times New Roman" w:cs="Times New Roman"/>
          <w:sz w:val="24"/>
          <w:szCs w:val="24"/>
        </w:rPr>
        <w:t>Finally, the RAA was moved (so far) to the Mezzanine Floor of the 25’ Hanger in the old Short Brothers offices. Each time the RAA has grown and it currently occupies a Main Store with a Presentation Area, another store on the Mezzanine area of the 40’ Hanger with side rooms for preservation work, a Media Room and a shared area with the local RAeS.</w:t>
      </w:r>
    </w:p>
    <w:p w14:paraId="3F37A2E7" w14:textId="54715B92" w:rsidR="00D93076" w:rsidRDefault="00D93076" w:rsidP="001E5F07">
      <w:pPr>
        <w:ind w:left="720"/>
        <w:contextualSpacing/>
        <w:rPr>
          <w:rFonts w:ascii="Times New Roman" w:hAnsi="Times New Roman" w:cs="Times New Roman"/>
          <w:sz w:val="24"/>
          <w:szCs w:val="24"/>
        </w:rPr>
      </w:pPr>
    </w:p>
    <w:p w14:paraId="1BD2E036" w14:textId="77777777" w:rsidR="00D93076" w:rsidRPr="001E5F07" w:rsidRDefault="00D93076" w:rsidP="001E5F07">
      <w:pPr>
        <w:ind w:left="720"/>
        <w:contextualSpacing/>
        <w:rPr>
          <w:rFonts w:ascii="Times New Roman" w:hAnsi="Times New Roman" w:cs="Times New Roman"/>
          <w:sz w:val="24"/>
          <w:szCs w:val="24"/>
        </w:rPr>
      </w:pPr>
    </w:p>
    <w:p w14:paraId="20D0570C" w14:textId="77777777" w:rsidR="006B0C08" w:rsidRPr="001E5F07" w:rsidRDefault="006B0C08" w:rsidP="006B0C08">
      <w:pPr>
        <w:spacing w:after="0" w:line="240" w:lineRule="auto"/>
        <w:ind w:left="709"/>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lastRenderedPageBreak/>
        <w:t>The objectives of the RAA are:-</w:t>
      </w:r>
    </w:p>
    <w:p w14:paraId="73A8228D" w14:textId="77777777" w:rsidR="006B0C08" w:rsidRPr="001E5F07" w:rsidRDefault="006B0C08" w:rsidP="006B0C08">
      <w:pPr>
        <w:spacing w:after="0" w:line="240" w:lineRule="auto"/>
        <w:ind w:left="709" w:firstLine="851"/>
        <w:rPr>
          <w:rFonts w:ascii="Times New Roman" w:eastAsia="Times New Roman" w:hAnsi="Times New Roman" w:cs="Times New Roman"/>
          <w:sz w:val="24"/>
          <w:szCs w:val="24"/>
          <w:lang w:eastAsia="en-GB"/>
        </w:rPr>
      </w:pPr>
    </w:p>
    <w:p w14:paraId="14426819" w14:textId="2DD73717" w:rsidR="006B0C08" w:rsidRPr="001E5F07" w:rsidRDefault="006B0C08" w:rsidP="006B0C08">
      <w:pPr>
        <w:spacing w:after="0" w:line="240" w:lineRule="auto"/>
        <w:ind w:left="1985" w:hanging="425"/>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t>o</w:t>
      </w:r>
      <w:r w:rsidRPr="001E5F07">
        <w:rPr>
          <w:rFonts w:ascii="Times New Roman" w:eastAsia="Times New Roman" w:hAnsi="Times New Roman" w:cs="Times New Roman"/>
          <w:sz w:val="24"/>
          <w:szCs w:val="24"/>
          <w:lang w:eastAsia="en-GB"/>
        </w:rPr>
        <w:tab/>
        <w:t xml:space="preserve">To establish and maintain a collection of avionics archives recording the work at the Rochester site of BAE Systems for the benefit of the public, </w:t>
      </w:r>
      <w:r w:rsidR="00EA045C" w:rsidRPr="001E5F07">
        <w:rPr>
          <w:rFonts w:ascii="Times New Roman" w:eastAsia="Times New Roman" w:hAnsi="Times New Roman" w:cs="Times New Roman"/>
          <w:sz w:val="24"/>
          <w:szCs w:val="24"/>
          <w:lang w:eastAsia="en-GB"/>
        </w:rPr>
        <w:t>employees,</w:t>
      </w:r>
      <w:r w:rsidRPr="001E5F07">
        <w:rPr>
          <w:rFonts w:ascii="Times New Roman" w:eastAsia="Times New Roman" w:hAnsi="Times New Roman" w:cs="Times New Roman"/>
          <w:sz w:val="24"/>
          <w:szCs w:val="24"/>
          <w:lang w:eastAsia="en-GB"/>
        </w:rPr>
        <w:t xml:space="preserve"> and researchers</w:t>
      </w:r>
    </w:p>
    <w:p w14:paraId="52A037B6" w14:textId="77777777" w:rsidR="006B0C08" w:rsidRPr="001E5F07" w:rsidRDefault="006B0C08" w:rsidP="006B0C08">
      <w:pPr>
        <w:spacing w:after="0" w:line="240" w:lineRule="auto"/>
        <w:ind w:left="709" w:firstLine="851"/>
        <w:rPr>
          <w:rFonts w:ascii="Times New Roman" w:eastAsia="Times New Roman" w:hAnsi="Times New Roman" w:cs="Times New Roman"/>
          <w:sz w:val="24"/>
          <w:szCs w:val="24"/>
          <w:lang w:eastAsia="en-GB"/>
        </w:rPr>
      </w:pPr>
    </w:p>
    <w:p w14:paraId="67861689" w14:textId="77777777" w:rsidR="006B0C08" w:rsidRPr="001E5F07" w:rsidRDefault="006B0C08" w:rsidP="006B0C08">
      <w:pPr>
        <w:spacing w:after="0" w:line="240" w:lineRule="auto"/>
        <w:ind w:left="1985" w:hanging="414"/>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t>o</w:t>
      </w:r>
      <w:r w:rsidRPr="001E5F07">
        <w:rPr>
          <w:rFonts w:ascii="Times New Roman" w:eastAsia="Times New Roman" w:hAnsi="Times New Roman" w:cs="Times New Roman"/>
          <w:sz w:val="24"/>
          <w:szCs w:val="24"/>
          <w:lang w:eastAsia="en-GB"/>
        </w:rPr>
        <w:tab/>
        <w:t>To advance education by the establishment and maintenance of an Avionic Collection.</w:t>
      </w:r>
    </w:p>
    <w:p w14:paraId="54E98C09" w14:textId="77777777" w:rsidR="001E5F07" w:rsidRPr="001E5F07" w:rsidRDefault="001E5F07" w:rsidP="001E5F07">
      <w:pPr>
        <w:ind w:left="720"/>
        <w:contextualSpacing/>
      </w:pPr>
    </w:p>
    <w:p w14:paraId="1EAE20CB" w14:textId="68B4CFBD" w:rsidR="001E5F07" w:rsidRPr="001E5F07" w:rsidRDefault="001E5F07" w:rsidP="001E5F07">
      <w:pPr>
        <w:spacing w:after="0" w:line="240" w:lineRule="auto"/>
        <w:ind w:left="709"/>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t>The RAA is supported by BAE Systems (Operations) at Rochester with finance and the allocation of rooms, utilities and computing. The RAA has a Director</w:t>
      </w:r>
      <w:r w:rsidR="00EA045C">
        <w:rPr>
          <w:rFonts w:ascii="Times New Roman" w:eastAsia="Times New Roman" w:hAnsi="Times New Roman" w:cs="Times New Roman"/>
          <w:sz w:val="24"/>
          <w:szCs w:val="24"/>
          <w:lang w:eastAsia="en-GB"/>
        </w:rPr>
        <w:t xml:space="preserve"> or Senior Manager</w:t>
      </w:r>
      <w:r w:rsidRPr="001E5F07">
        <w:rPr>
          <w:rFonts w:ascii="Times New Roman" w:eastAsia="Times New Roman" w:hAnsi="Times New Roman" w:cs="Times New Roman"/>
          <w:sz w:val="24"/>
          <w:szCs w:val="24"/>
          <w:lang w:eastAsia="en-GB"/>
        </w:rPr>
        <w:t xml:space="preserve"> of BAE Systems who acts as liaison into the company. It has a Bank Account to allow proper traceability and control of finances. The </w:t>
      </w:r>
      <w:r w:rsidR="00EA045C">
        <w:rPr>
          <w:rFonts w:ascii="Times New Roman" w:eastAsia="Times New Roman" w:hAnsi="Times New Roman" w:cs="Times New Roman"/>
          <w:sz w:val="24"/>
          <w:szCs w:val="24"/>
          <w:lang w:eastAsia="en-GB"/>
        </w:rPr>
        <w:t>C</w:t>
      </w:r>
      <w:r w:rsidRPr="001E5F07">
        <w:rPr>
          <w:rFonts w:ascii="Times New Roman" w:eastAsia="Times New Roman" w:hAnsi="Times New Roman" w:cs="Times New Roman"/>
          <w:sz w:val="24"/>
          <w:szCs w:val="24"/>
          <w:lang w:eastAsia="en-GB"/>
        </w:rPr>
        <w:t xml:space="preserve">ollection (hardware) and </w:t>
      </w:r>
      <w:r w:rsidR="00EA045C">
        <w:rPr>
          <w:rFonts w:ascii="Times New Roman" w:eastAsia="Times New Roman" w:hAnsi="Times New Roman" w:cs="Times New Roman"/>
          <w:sz w:val="24"/>
          <w:szCs w:val="24"/>
          <w:lang w:eastAsia="en-GB"/>
        </w:rPr>
        <w:t>A</w:t>
      </w:r>
      <w:r w:rsidRPr="001E5F07">
        <w:rPr>
          <w:rFonts w:ascii="Times New Roman" w:eastAsia="Times New Roman" w:hAnsi="Times New Roman" w:cs="Times New Roman"/>
          <w:sz w:val="24"/>
          <w:szCs w:val="24"/>
          <w:lang w:eastAsia="en-GB"/>
        </w:rPr>
        <w:t xml:space="preserve">rchive (documents and media) are the property of BAE Systems. The RAA is managed by a </w:t>
      </w:r>
      <w:r w:rsidR="00EA045C">
        <w:rPr>
          <w:rFonts w:ascii="Times New Roman" w:eastAsia="Times New Roman" w:hAnsi="Times New Roman" w:cs="Times New Roman"/>
          <w:sz w:val="24"/>
          <w:szCs w:val="24"/>
          <w:lang w:eastAsia="en-GB"/>
        </w:rPr>
        <w:t xml:space="preserve">team of volunteers comprising a </w:t>
      </w:r>
      <w:r w:rsidRPr="001E5F07">
        <w:rPr>
          <w:rFonts w:ascii="Times New Roman" w:eastAsia="Times New Roman" w:hAnsi="Times New Roman" w:cs="Times New Roman"/>
          <w:sz w:val="24"/>
          <w:szCs w:val="24"/>
          <w:lang w:eastAsia="en-GB"/>
        </w:rPr>
        <w:t>Curator and eight assistants.</w:t>
      </w:r>
    </w:p>
    <w:p w14:paraId="192CD853" w14:textId="75B14D28" w:rsidR="001E5F07" w:rsidRPr="001E5F07" w:rsidRDefault="001E5F07" w:rsidP="001E5F07">
      <w:pPr>
        <w:spacing w:after="0" w:line="240" w:lineRule="auto"/>
        <w:ind w:left="709"/>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t>The RAA works closely with the local Royal Aeronautical Society with whom it shares offices. The RAA cannot be open to the public but there is a fully searchable</w:t>
      </w:r>
      <w:r w:rsidR="00EA045C">
        <w:rPr>
          <w:rFonts w:ascii="Times New Roman" w:eastAsia="Times New Roman" w:hAnsi="Times New Roman" w:cs="Times New Roman"/>
          <w:sz w:val="24"/>
          <w:szCs w:val="24"/>
          <w:lang w:eastAsia="en-GB"/>
        </w:rPr>
        <w:t xml:space="preserve"> public</w:t>
      </w:r>
      <w:r w:rsidRPr="001E5F07">
        <w:rPr>
          <w:rFonts w:ascii="Times New Roman" w:eastAsia="Times New Roman" w:hAnsi="Times New Roman" w:cs="Times New Roman"/>
          <w:sz w:val="24"/>
          <w:szCs w:val="24"/>
          <w:lang w:eastAsia="en-GB"/>
        </w:rPr>
        <w:t xml:space="preserve"> Website as the main vehicle for researchers.</w:t>
      </w:r>
    </w:p>
    <w:p w14:paraId="6873B40D" w14:textId="77777777" w:rsidR="001E5F07" w:rsidRPr="001E5F07" w:rsidRDefault="001E5F07" w:rsidP="001E5F07">
      <w:pPr>
        <w:spacing w:after="0" w:line="240" w:lineRule="auto"/>
        <w:ind w:left="709" w:firstLine="851"/>
        <w:rPr>
          <w:rFonts w:ascii="Times New Roman" w:eastAsia="Times New Roman" w:hAnsi="Times New Roman" w:cs="Times New Roman"/>
          <w:sz w:val="24"/>
          <w:szCs w:val="24"/>
          <w:lang w:eastAsia="en-GB"/>
        </w:rPr>
      </w:pPr>
    </w:p>
    <w:p w14:paraId="36E62FD9" w14:textId="77777777" w:rsidR="001E5F07" w:rsidRPr="001E5F07" w:rsidRDefault="001E5F07" w:rsidP="006B0C08">
      <w:pPr>
        <w:spacing w:after="0" w:line="240" w:lineRule="auto"/>
        <w:rPr>
          <w:rFonts w:ascii="Times New Roman" w:eastAsia="Times New Roman" w:hAnsi="Times New Roman" w:cs="Times New Roman"/>
          <w:sz w:val="24"/>
          <w:szCs w:val="24"/>
          <w:lang w:eastAsia="en-GB"/>
        </w:rPr>
      </w:pPr>
    </w:p>
    <w:p w14:paraId="3E8A4D46" w14:textId="77777777" w:rsidR="001E5F07" w:rsidRPr="001E5F07" w:rsidRDefault="001E5F07" w:rsidP="001E5F07">
      <w:pPr>
        <w:spacing w:after="0" w:line="240" w:lineRule="auto"/>
        <w:ind w:left="709" w:firstLine="851"/>
        <w:rPr>
          <w:rFonts w:ascii="Times New Roman" w:eastAsia="Times New Roman" w:hAnsi="Times New Roman" w:cs="Times New Roman"/>
          <w:sz w:val="24"/>
          <w:szCs w:val="24"/>
          <w:lang w:eastAsia="en-GB"/>
        </w:rPr>
      </w:pPr>
    </w:p>
    <w:p w14:paraId="6CA90BDD" w14:textId="77777777" w:rsidR="005132DB" w:rsidRDefault="001E5F07" w:rsidP="001E5F07">
      <w:pPr>
        <w:spacing w:after="0" w:line="240" w:lineRule="auto"/>
        <w:ind w:left="709"/>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t>The collection exceeds 1700 pieces of equipment such as HUD’s and Air Data Computers and also has a substantial archive of Brochures, Company Newspapers, Films</w:t>
      </w:r>
      <w:r w:rsidR="005132DB">
        <w:rPr>
          <w:rFonts w:ascii="Times New Roman" w:eastAsia="Times New Roman" w:hAnsi="Times New Roman" w:cs="Times New Roman"/>
          <w:sz w:val="24"/>
          <w:szCs w:val="24"/>
          <w:lang w:eastAsia="en-GB"/>
        </w:rPr>
        <w:t xml:space="preserve"> and</w:t>
      </w:r>
      <w:r w:rsidRPr="001E5F07">
        <w:rPr>
          <w:rFonts w:ascii="Times New Roman" w:eastAsia="Times New Roman" w:hAnsi="Times New Roman" w:cs="Times New Roman"/>
          <w:sz w:val="24"/>
          <w:szCs w:val="24"/>
          <w:lang w:eastAsia="en-GB"/>
        </w:rPr>
        <w:t xml:space="preserve"> Videos</w:t>
      </w:r>
      <w:r w:rsidR="005132DB">
        <w:rPr>
          <w:rFonts w:ascii="Times New Roman" w:eastAsia="Times New Roman" w:hAnsi="Times New Roman" w:cs="Times New Roman"/>
          <w:sz w:val="24"/>
          <w:szCs w:val="24"/>
          <w:lang w:eastAsia="en-GB"/>
        </w:rPr>
        <w:t>.</w:t>
      </w:r>
      <w:r w:rsidRPr="001E5F07">
        <w:rPr>
          <w:rFonts w:ascii="Times New Roman" w:eastAsia="Times New Roman" w:hAnsi="Times New Roman" w:cs="Times New Roman"/>
          <w:sz w:val="24"/>
          <w:szCs w:val="24"/>
          <w:lang w:eastAsia="en-GB"/>
        </w:rPr>
        <w:t xml:space="preserve"> </w:t>
      </w:r>
      <w:r w:rsidR="005132DB">
        <w:rPr>
          <w:rFonts w:ascii="Times New Roman" w:eastAsia="Times New Roman" w:hAnsi="Times New Roman" w:cs="Times New Roman"/>
          <w:sz w:val="24"/>
          <w:szCs w:val="24"/>
          <w:lang w:eastAsia="en-GB"/>
        </w:rPr>
        <w:t>We have o</w:t>
      </w:r>
      <w:r w:rsidR="005132DB" w:rsidRPr="005132DB">
        <w:rPr>
          <w:rFonts w:ascii="Times New Roman" w:eastAsia="Times New Roman" w:hAnsi="Times New Roman" w:cs="Times New Roman"/>
          <w:sz w:val="24"/>
          <w:szCs w:val="24"/>
          <w:lang w:eastAsia="en-GB"/>
        </w:rPr>
        <w:t>ver 60,000 negatives from the 60’s onwards, many are glass plate</w:t>
      </w:r>
      <w:r w:rsidR="005132DB">
        <w:rPr>
          <w:rFonts w:ascii="Times New Roman" w:eastAsia="Times New Roman" w:hAnsi="Times New Roman" w:cs="Times New Roman"/>
          <w:sz w:val="24"/>
          <w:szCs w:val="24"/>
          <w:lang w:eastAsia="en-GB"/>
        </w:rPr>
        <w:t>.</w:t>
      </w:r>
    </w:p>
    <w:p w14:paraId="5AC34ADF" w14:textId="1850BE81" w:rsidR="001E5F07" w:rsidRPr="001E5F07" w:rsidRDefault="001E5F07" w:rsidP="001E5F07">
      <w:pPr>
        <w:spacing w:after="0" w:line="240" w:lineRule="auto"/>
        <w:ind w:left="709"/>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t xml:space="preserve">The oldest items are a few from the original Elliott Bros in the mid-1800s but the majority of the items are of mid to late 20th century origin. The emphasis is on equipment made or relevant to the Rochester site and the work of Elliott Bros, Marconi and BAE Systems. </w:t>
      </w:r>
    </w:p>
    <w:p w14:paraId="111C420E" w14:textId="77777777" w:rsidR="001E5F07" w:rsidRPr="001E5F07" w:rsidRDefault="001E5F07" w:rsidP="001E5F07">
      <w:pPr>
        <w:spacing w:after="0" w:line="240" w:lineRule="auto"/>
        <w:ind w:left="709" w:firstLine="851"/>
        <w:rPr>
          <w:rFonts w:ascii="Times New Roman" w:eastAsia="Times New Roman" w:hAnsi="Times New Roman" w:cs="Times New Roman"/>
          <w:sz w:val="24"/>
          <w:szCs w:val="24"/>
          <w:lang w:eastAsia="en-GB"/>
        </w:rPr>
      </w:pPr>
    </w:p>
    <w:p w14:paraId="041EBBED" w14:textId="6B5DE59B" w:rsidR="001E5F07" w:rsidRPr="001E5F07" w:rsidRDefault="001E5F07" w:rsidP="001E5F07">
      <w:pPr>
        <w:spacing w:after="0" w:line="240" w:lineRule="auto"/>
        <w:ind w:left="709"/>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t xml:space="preserve">The RAA has display cabinets in the </w:t>
      </w:r>
      <w:r w:rsidR="00EA045C">
        <w:rPr>
          <w:rFonts w:ascii="Times New Roman" w:eastAsia="Times New Roman" w:hAnsi="Times New Roman" w:cs="Times New Roman"/>
          <w:sz w:val="24"/>
          <w:szCs w:val="24"/>
          <w:lang w:eastAsia="en-GB"/>
        </w:rPr>
        <w:t>Restaurant</w:t>
      </w:r>
      <w:r w:rsidRPr="001E5F07">
        <w:rPr>
          <w:rFonts w:ascii="Times New Roman" w:eastAsia="Times New Roman" w:hAnsi="Times New Roman" w:cs="Times New Roman"/>
          <w:sz w:val="24"/>
          <w:szCs w:val="24"/>
          <w:lang w:eastAsia="en-GB"/>
        </w:rPr>
        <w:t xml:space="preserve"> area where exhibits are rotated every few months. The RAA has also taken ownership of various site display cases such as those in the Paul Fuller Room and in Readiness and Sustainment. </w:t>
      </w:r>
    </w:p>
    <w:p w14:paraId="2A1C265A" w14:textId="2DE9ED78" w:rsidR="001E5F07" w:rsidRDefault="001E5F07" w:rsidP="001E5F07">
      <w:pPr>
        <w:spacing w:after="0" w:line="240" w:lineRule="auto"/>
        <w:ind w:left="709"/>
        <w:rPr>
          <w:rFonts w:ascii="Times New Roman" w:eastAsia="Times New Roman" w:hAnsi="Times New Roman" w:cs="Times New Roman"/>
          <w:sz w:val="24"/>
          <w:szCs w:val="24"/>
          <w:lang w:eastAsia="en-GB"/>
        </w:rPr>
      </w:pPr>
      <w:r w:rsidRPr="001E5F07">
        <w:rPr>
          <w:rFonts w:ascii="Times New Roman" w:eastAsia="Times New Roman" w:hAnsi="Times New Roman" w:cs="Times New Roman"/>
          <w:sz w:val="24"/>
          <w:szCs w:val="24"/>
          <w:lang w:eastAsia="en-GB"/>
        </w:rPr>
        <w:t>The RAA supports Company events such as the Long Service events and other Award ceremonies. We can provide technical support for legacy programmes and site issues and background for presentations to employees who are retiring. Annually the RAA also host</w:t>
      </w:r>
      <w:r w:rsidR="00EA045C">
        <w:rPr>
          <w:rFonts w:ascii="Times New Roman" w:eastAsia="Times New Roman" w:hAnsi="Times New Roman" w:cs="Times New Roman"/>
          <w:sz w:val="24"/>
          <w:szCs w:val="24"/>
          <w:lang w:eastAsia="en-GB"/>
        </w:rPr>
        <w:t>s</w:t>
      </w:r>
      <w:r w:rsidRPr="001E5F07">
        <w:rPr>
          <w:rFonts w:ascii="Times New Roman" w:eastAsia="Times New Roman" w:hAnsi="Times New Roman" w:cs="Times New Roman"/>
          <w:sz w:val="24"/>
          <w:szCs w:val="24"/>
          <w:lang w:eastAsia="en-GB"/>
        </w:rPr>
        <w:t xml:space="preserve"> young people on work experience.</w:t>
      </w:r>
    </w:p>
    <w:p w14:paraId="77AC9682" w14:textId="3316EDF7" w:rsidR="006B0C08" w:rsidRDefault="006B0C08" w:rsidP="001E5F07">
      <w:pPr>
        <w:spacing w:after="0" w:line="240" w:lineRule="auto"/>
        <w:ind w:left="709"/>
        <w:rPr>
          <w:rFonts w:ascii="Times New Roman" w:eastAsia="Times New Roman" w:hAnsi="Times New Roman" w:cs="Times New Roman"/>
          <w:sz w:val="24"/>
          <w:szCs w:val="24"/>
          <w:lang w:eastAsia="en-GB"/>
        </w:rPr>
      </w:pPr>
    </w:p>
    <w:p w14:paraId="11B3F693" w14:textId="2B288760" w:rsidR="006B0C08" w:rsidRDefault="006B0C08" w:rsidP="001E5F07">
      <w:pPr>
        <w:spacing w:after="0" w:line="240" w:lineRule="auto"/>
        <w:ind w:left="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 early concern about the Collection and Archive at Rochester </w:t>
      </w:r>
      <w:r w:rsidR="00383D6F">
        <w:rPr>
          <w:rFonts w:ascii="Times New Roman" w:eastAsia="Times New Roman" w:hAnsi="Times New Roman" w:cs="Times New Roman"/>
          <w:sz w:val="24"/>
          <w:szCs w:val="24"/>
          <w:lang w:eastAsia="en-GB"/>
        </w:rPr>
        <w:t>was the</w:t>
      </w:r>
      <w:r>
        <w:rPr>
          <w:rFonts w:ascii="Times New Roman" w:eastAsia="Times New Roman" w:hAnsi="Times New Roman" w:cs="Times New Roman"/>
          <w:sz w:val="24"/>
          <w:szCs w:val="24"/>
          <w:lang w:eastAsia="en-GB"/>
        </w:rPr>
        <w:t xml:space="preserve"> </w:t>
      </w:r>
      <w:r w:rsidR="00E50736">
        <w:rPr>
          <w:rFonts w:ascii="Times New Roman" w:eastAsia="Times New Roman" w:hAnsi="Times New Roman" w:cs="Times New Roman"/>
          <w:sz w:val="24"/>
          <w:szCs w:val="24"/>
          <w:lang w:eastAsia="en-GB"/>
        </w:rPr>
        <w:t>long-term</w:t>
      </w:r>
      <w:r>
        <w:rPr>
          <w:rFonts w:ascii="Times New Roman" w:eastAsia="Times New Roman" w:hAnsi="Times New Roman" w:cs="Times New Roman"/>
          <w:sz w:val="24"/>
          <w:szCs w:val="24"/>
          <w:lang w:eastAsia="en-GB"/>
        </w:rPr>
        <w:t xml:space="preserve"> security should the site be closed or the Company ceasing to see the value in such a collection. </w:t>
      </w:r>
      <w:r w:rsidR="00383D6F">
        <w:rPr>
          <w:rFonts w:ascii="Times New Roman" w:eastAsia="Times New Roman" w:hAnsi="Times New Roman" w:cs="Times New Roman"/>
          <w:sz w:val="24"/>
          <w:szCs w:val="24"/>
          <w:lang w:eastAsia="en-GB"/>
        </w:rPr>
        <w:t>However,</w:t>
      </w:r>
      <w:r>
        <w:rPr>
          <w:rFonts w:ascii="Times New Roman" w:eastAsia="Times New Roman" w:hAnsi="Times New Roman" w:cs="Times New Roman"/>
          <w:sz w:val="24"/>
          <w:szCs w:val="24"/>
          <w:lang w:eastAsia="en-GB"/>
        </w:rPr>
        <w:t xml:space="preserve"> the incorporation into the BAE Systems Heritage group has been an important safeguard. </w:t>
      </w:r>
      <w:r w:rsidR="005539FE">
        <w:rPr>
          <w:rFonts w:ascii="Times New Roman" w:eastAsia="Times New Roman" w:hAnsi="Times New Roman" w:cs="Times New Roman"/>
          <w:sz w:val="24"/>
          <w:szCs w:val="24"/>
          <w:lang w:eastAsia="en-GB"/>
        </w:rPr>
        <w:t>If t</w:t>
      </w:r>
      <w:r>
        <w:rPr>
          <w:rFonts w:ascii="Times New Roman" w:eastAsia="Times New Roman" w:hAnsi="Times New Roman" w:cs="Times New Roman"/>
          <w:sz w:val="24"/>
          <w:szCs w:val="24"/>
          <w:lang w:eastAsia="en-GB"/>
        </w:rPr>
        <w:t xml:space="preserve">he RAA </w:t>
      </w:r>
      <w:r w:rsidR="005539FE">
        <w:rPr>
          <w:rFonts w:ascii="Times New Roman" w:eastAsia="Times New Roman" w:hAnsi="Times New Roman" w:cs="Times New Roman"/>
          <w:sz w:val="24"/>
          <w:szCs w:val="24"/>
          <w:lang w:eastAsia="en-GB"/>
        </w:rPr>
        <w:t>were no longer able to operate at Rochester</w:t>
      </w:r>
      <w:r>
        <w:rPr>
          <w:rFonts w:ascii="Times New Roman" w:eastAsia="Times New Roman" w:hAnsi="Times New Roman" w:cs="Times New Roman"/>
          <w:sz w:val="24"/>
          <w:szCs w:val="24"/>
          <w:lang w:eastAsia="en-GB"/>
        </w:rPr>
        <w:t xml:space="preserve"> there is no doubt that the Farnborough site would host it</w:t>
      </w:r>
      <w:r w:rsidR="005539FE">
        <w:rPr>
          <w:rFonts w:ascii="Times New Roman" w:eastAsia="Times New Roman" w:hAnsi="Times New Roman" w:cs="Times New Roman"/>
          <w:sz w:val="24"/>
          <w:szCs w:val="24"/>
          <w:lang w:eastAsia="en-GB"/>
        </w:rPr>
        <w:t>. However,</w:t>
      </w:r>
      <w:r>
        <w:rPr>
          <w:rFonts w:ascii="Times New Roman" w:eastAsia="Times New Roman" w:hAnsi="Times New Roman" w:cs="Times New Roman"/>
          <w:sz w:val="24"/>
          <w:szCs w:val="24"/>
          <w:lang w:eastAsia="en-GB"/>
        </w:rPr>
        <w:t xml:space="preserve"> heritage is now seen as part of the business of the Company and is seen as a tool in marketing and employee development.</w:t>
      </w:r>
    </w:p>
    <w:p w14:paraId="0FBA5899" w14:textId="2804640F" w:rsidR="006B0C08" w:rsidRDefault="006B0C08" w:rsidP="001E5F07">
      <w:pPr>
        <w:spacing w:after="0" w:line="240" w:lineRule="auto"/>
        <w:ind w:left="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is clear too that the role of an organisation like the AAAI is also important to establish where the various parts of the heritage material are preserved. There is substantial material of course in the RAA but </w:t>
      </w:r>
      <w:r w:rsidR="00383D6F">
        <w:rPr>
          <w:rFonts w:ascii="Times New Roman" w:eastAsia="Times New Roman" w:hAnsi="Times New Roman" w:cs="Times New Roman"/>
          <w:sz w:val="24"/>
          <w:szCs w:val="24"/>
          <w:lang w:eastAsia="en-GB"/>
        </w:rPr>
        <w:t>the Science Museum, The Museum of the History of Science and the Lewisham Library (National Archives) all hold key parts of the Company history and none of these are linked.</w:t>
      </w:r>
    </w:p>
    <w:p w14:paraId="4B7F6CB0" w14:textId="2539383B" w:rsidR="00383D6F" w:rsidRPr="001E5F07" w:rsidRDefault="00383D6F" w:rsidP="001E5F07">
      <w:pPr>
        <w:spacing w:after="0" w:line="240" w:lineRule="auto"/>
        <w:ind w:left="709"/>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RAA is proud to represent a Company which has been trading albeit under different names for over 216 years and equipping aircraft from the earliest days of flight.</w:t>
      </w:r>
    </w:p>
    <w:p w14:paraId="14F80777" w14:textId="77777777" w:rsidR="001E5F07" w:rsidRPr="001E5F07" w:rsidRDefault="001E5F07" w:rsidP="001E5F07">
      <w:pPr>
        <w:spacing w:after="0" w:line="240" w:lineRule="auto"/>
        <w:ind w:left="709" w:firstLine="851"/>
        <w:rPr>
          <w:rFonts w:ascii="Times New Roman" w:eastAsia="Times New Roman" w:hAnsi="Times New Roman" w:cs="Times New Roman"/>
          <w:sz w:val="24"/>
          <w:szCs w:val="24"/>
          <w:lang w:eastAsia="en-GB"/>
        </w:rPr>
      </w:pPr>
    </w:p>
    <w:p w14:paraId="0A431FA0" w14:textId="77777777" w:rsidR="001E5F07" w:rsidRPr="001E5F07" w:rsidRDefault="001E5F07" w:rsidP="001E5F07">
      <w:pPr>
        <w:ind w:left="720"/>
        <w:contextualSpacing/>
        <w:rPr>
          <w:color w:val="FF0000"/>
        </w:rPr>
      </w:pPr>
    </w:p>
    <w:p w14:paraId="7177ADB1" w14:textId="77777777" w:rsidR="001E5F07" w:rsidRPr="001E5F07" w:rsidRDefault="001E5F07" w:rsidP="004C6B76">
      <w:pPr>
        <w:spacing w:after="0" w:line="240" w:lineRule="auto"/>
        <w:rPr>
          <w:rFonts w:ascii="Times New Roman" w:eastAsia="Times New Roman" w:hAnsi="Times New Roman" w:cs="Times New Roman"/>
          <w:sz w:val="24"/>
          <w:szCs w:val="24"/>
          <w:lang w:eastAsia="en-GB"/>
        </w:rPr>
      </w:pPr>
    </w:p>
    <w:p w14:paraId="174F5D7C" w14:textId="458880D1" w:rsidR="001E5F07" w:rsidRPr="001E5F07" w:rsidRDefault="001E5F07" w:rsidP="001E5F07">
      <w:pPr>
        <w:ind w:left="720"/>
        <w:contextualSpacing/>
        <w:rPr>
          <w:rFonts w:ascii="Times New Roman" w:hAnsi="Times New Roman" w:cs="Times New Roman"/>
          <w:i/>
          <w:iCs/>
          <w:color w:val="000000" w:themeColor="text1"/>
          <w:sz w:val="24"/>
          <w:szCs w:val="24"/>
        </w:rPr>
      </w:pPr>
      <w:r w:rsidRPr="001E5F07">
        <w:rPr>
          <w:rFonts w:ascii="Times New Roman" w:hAnsi="Times New Roman" w:cs="Times New Roman"/>
          <w:color w:val="000000" w:themeColor="text1"/>
          <w:sz w:val="24"/>
          <w:szCs w:val="24"/>
        </w:rPr>
        <w:t xml:space="preserve">*  </w:t>
      </w:r>
      <w:r w:rsidRPr="001E5F07">
        <w:rPr>
          <w:rFonts w:ascii="Times New Roman" w:hAnsi="Times New Roman" w:cs="Times New Roman"/>
          <w:i/>
          <w:iCs/>
          <w:color w:val="000000" w:themeColor="text1"/>
          <w:sz w:val="24"/>
          <w:szCs w:val="24"/>
        </w:rPr>
        <w:t xml:space="preserve">The Eddystone collection (communications receivers) was eventually returned to Eddystone employees who had contributed it and a little Eddystone museum was set up. There was a legal case (details not known) and it cost Marconi compensation. </w:t>
      </w:r>
    </w:p>
    <w:p w14:paraId="5AC20D07" w14:textId="77777777" w:rsidR="001E5F07" w:rsidRPr="001E5F07" w:rsidRDefault="001E5F07" w:rsidP="001E5F07">
      <w:pPr>
        <w:ind w:left="720"/>
        <w:contextualSpacing/>
        <w:rPr>
          <w:rFonts w:ascii="Times New Roman" w:hAnsi="Times New Roman" w:cs="Times New Roman"/>
          <w:i/>
          <w:iCs/>
          <w:color w:val="000000" w:themeColor="text1"/>
          <w:sz w:val="24"/>
          <w:szCs w:val="24"/>
        </w:rPr>
      </w:pPr>
      <w:r w:rsidRPr="001E5F07">
        <w:rPr>
          <w:rFonts w:ascii="Times New Roman" w:hAnsi="Times New Roman" w:cs="Times New Roman"/>
          <w:i/>
          <w:iCs/>
          <w:color w:val="000000" w:themeColor="text1"/>
          <w:sz w:val="24"/>
          <w:szCs w:val="24"/>
        </w:rPr>
        <w:t xml:space="preserve"> </w:t>
      </w:r>
    </w:p>
    <w:p w14:paraId="617A9B1C" w14:textId="320A951A" w:rsidR="001E5F07" w:rsidRPr="001E5F07" w:rsidRDefault="001E5F07" w:rsidP="001E5F07">
      <w:pPr>
        <w:ind w:left="720"/>
        <w:contextualSpacing/>
        <w:rPr>
          <w:rFonts w:ascii="Times New Roman" w:hAnsi="Times New Roman" w:cs="Times New Roman"/>
          <w:i/>
          <w:iCs/>
          <w:color w:val="000000" w:themeColor="text1"/>
          <w:sz w:val="24"/>
          <w:szCs w:val="24"/>
        </w:rPr>
      </w:pPr>
      <w:bookmarkStart w:id="5" w:name="_Hlk33610783"/>
      <w:r w:rsidRPr="001E5F07">
        <w:rPr>
          <w:rFonts w:ascii="Times New Roman" w:hAnsi="Times New Roman" w:cs="Times New Roman"/>
          <w:i/>
          <w:iCs/>
          <w:color w:val="000000" w:themeColor="text1"/>
          <w:sz w:val="24"/>
          <w:szCs w:val="24"/>
        </w:rPr>
        <w:t xml:space="preserve">The Marconi Collection and Archive: </w:t>
      </w:r>
      <w:bookmarkEnd w:id="5"/>
      <w:r w:rsidRPr="001E5F07">
        <w:rPr>
          <w:rFonts w:ascii="Times New Roman" w:hAnsi="Times New Roman" w:cs="Times New Roman"/>
          <w:i/>
          <w:iCs/>
          <w:color w:val="000000" w:themeColor="text1"/>
          <w:sz w:val="24"/>
          <w:szCs w:val="24"/>
        </w:rPr>
        <w:t>(largely the radio equipment) was donated by the Marconi company to the Museum of the History of Science in Oxford. (MHS). It was accompanied by some financial aid.</w:t>
      </w:r>
    </w:p>
    <w:p w14:paraId="379D6BA5" w14:textId="5DCFF563" w:rsidR="001E5F07" w:rsidRPr="001E5F07" w:rsidRDefault="001E5F07" w:rsidP="001E5F07">
      <w:pPr>
        <w:ind w:left="720"/>
        <w:contextualSpacing/>
        <w:rPr>
          <w:rFonts w:ascii="Times New Roman" w:hAnsi="Times New Roman" w:cs="Times New Roman"/>
          <w:i/>
          <w:iCs/>
          <w:color w:val="000000" w:themeColor="text1"/>
          <w:sz w:val="24"/>
          <w:szCs w:val="24"/>
        </w:rPr>
      </w:pPr>
      <w:r w:rsidRPr="001E5F07">
        <w:rPr>
          <w:rFonts w:ascii="Times New Roman" w:hAnsi="Times New Roman" w:cs="Times New Roman"/>
          <w:i/>
          <w:iCs/>
          <w:color w:val="000000" w:themeColor="text1"/>
          <w:sz w:val="24"/>
          <w:szCs w:val="24"/>
        </w:rPr>
        <w:t xml:space="preserve"> The Marconi Archive: (papers and ephemera). This, including all the Titanic radio-telegrams etc have also gone to the Bodleian Library at Oxford, except for photos, photo plates etc which went to Essex County museums.</w:t>
      </w:r>
    </w:p>
    <w:p w14:paraId="2D37770E" w14:textId="77777777" w:rsidR="001E5F07" w:rsidRPr="001E5F07" w:rsidRDefault="001E5F07" w:rsidP="001E5F07">
      <w:pPr>
        <w:ind w:left="720"/>
        <w:contextualSpacing/>
        <w:rPr>
          <w:rFonts w:ascii="Times New Roman" w:hAnsi="Times New Roman" w:cs="Times New Roman"/>
          <w:i/>
          <w:iCs/>
          <w:color w:val="000000" w:themeColor="text1"/>
          <w:sz w:val="24"/>
          <w:szCs w:val="24"/>
        </w:rPr>
      </w:pPr>
      <w:r w:rsidRPr="001E5F07">
        <w:rPr>
          <w:rFonts w:ascii="Times New Roman" w:hAnsi="Times New Roman" w:cs="Times New Roman"/>
          <w:i/>
          <w:iCs/>
          <w:color w:val="000000" w:themeColor="text1"/>
          <w:sz w:val="24"/>
          <w:szCs w:val="24"/>
        </w:rPr>
        <w:t xml:space="preserve"> </w:t>
      </w:r>
    </w:p>
    <w:p w14:paraId="43DF0CF5" w14:textId="77777777" w:rsidR="001E5F07" w:rsidRPr="001E5F07" w:rsidRDefault="001E5F07" w:rsidP="001E5F07">
      <w:pPr>
        <w:ind w:left="720"/>
        <w:contextualSpacing/>
        <w:rPr>
          <w:rFonts w:ascii="Times New Roman" w:hAnsi="Times New Roman" w:cs="Times New Roman"/>
          <w:i/>
          <w:iCs/>
          <w:color w:val="000000" w:themeColor="text1"/>
          <w:sz w:val="24"/>
          <w:szCs w:val="24"/>
        </w:rPr>
      </w:pPr>
      <w:r w:rsidRPr="001E5F07">
        <w:rPr>
          <w:rFonts w:ascii="Times New Roman" w:hAnsi="Times New Roman" w:cs="Times New Roman"/>
          <w:i/>
          <w:iCs/>
          <w:color w:val="000000" w:themeColor="text1"/>
          <w:sz w:val="24"/>
          <w:szCs w:val="24"/>
        </w:rPr>
        <w:t>The collection of GEC and other companies electrical hardware (domestic, professional, etc) went to Amberly and to Christchurch.</w:t>
      </w:r>
    </w:p>
    <w:p w14:paraId="5F00E7AC" w14:textId="77777777" w:rsidR="001E5F07" w:rsidRPr="001E5F07" w:rsidRDefault="001E5F07" w:rsidP="001E5F07">
      <w:pPr>
        <w:ind w:left="720"/>
        <w:contextualSpacing/>
        <w:rPr>
          <w:rFonts w:ascii="Times New Roman" w:hAnsi="Times New Roman" w:cs="Times New Roman"/>
          <w:i/>
          <w:iCs/>
          <w:color w:val="000000" w:themeColor="text1"/>
          <w:sz w:val="24"/>
          <w:szCs w:val="24"/>
        </w:rPr>
      </w:pPr>
      <w:r w:rsidRPr="001E5F07">
        <w:rPr>
          <w:rFonts w:ascii="Times New Roman" w:hAnsi="Times New Roman" w:cs="Times New Roman"/>
          <w:i/>
          <w:iCs/>
          <w:color w:val="000000" w:themeColor="text1"/>
          <w:sz w:val="24"/>
          <w:szCs w:val="24"/>
        </w:rPr>
        <w:t xml:space="preserve"> </w:t>
      </w:r>
    </w:p>
    <w:p w14:paraId="40C49510" w14:textId="77777777" w:rsidR="001E5F07" w:rsidRPr="001E5F07" w:rsidRDefault="001E5F07" w:rsidP="001E5F07">
      <w:pPr>
        <w:ind w:left="720"/>
        <w:contextualSpacing/>
        <w:rPr>
          <w:rFonts w:ascii="Times New Roman" w:hAnsi="Times New Roman" w:cs="Times New Roman"/>
          <w:i/>
          <w:iCs/>
          <w:color w:val="000000" w:themeColor="text1"/>
          <w:sz w:val="24"/>
          <w:szCs w:val="24"/>
        </w:rPr>
      </w:pPr>
      <w:r w:rsidRPr="001E5F07">
        <w:rPr>
          <w:rFonts w:ascii="Times New Roman" w:hAnsi="Times New Roman" w:cs="Times New Roman"/>
          <w:i/>
          <w:iCs/>
          <w:color w:val="000000" w:themeColor="text1"/>
          <w:sz w:val="24"/>
          <w:szCs w:val="24"/>
        </w:rPr>
        <w:t>Some individual items may have also been returned to donors.</w:t>
      </w:r>
    </w:p>
    <w:p w14:paraId="50977003" w14:textId="77777777" w:rsidR="001E5F07" w:rsidRPr="001E5F07" w:rsidRDefault="001E5F07" w:rsidP="001E5F07">
      <w:pPr>
        <w:spacing w:after="0" w:line="240" w:lineRule="auto"/>
        <w:rPr>
          <w:rFonts w:ascii="Times New Roman" w:hAnsi="Times New Roman" w:cs="Times New Roman"/>
          <w:i/>
          <w:iCs/>
          <w:color w:val="000000" w:themeColor="text1"/>
          <w:sz w:val="24"/>
          <w:szCs w:val="24"/>
        </w:rPr>
      </w:pPr>
      <w:r w:rsidRPr="001E5F07">
        <w:rPr>
          <w:rFonts w:ascii="Times New Roman" w:hAnsi="Times New Roman" w:cs="Times New Roman"/>
          <w:i/>
          <w:iCs/>
          <w:color w:val="000000" w:themeColor="text1"/>
          <w:sz w:val="24"/>
          <w:szCs w:val="24"/>
        </w:rPr>
        <w:br w:type="page"/>
      </w:r>
    </w:p>
    <w:p w14:paraId="5CB0FDD4" w14:textId="77777777" w:rsidR="001E5F07" w:rsidRPr="001E5F07" w:rsidRDefault="001E5F07" w:rsidP="001E5F07">
      <w:pPr>
        <w:numPr>
          <w:ilvl w:val="0"/>
          <w:numId w:val="1"/>
        </w:numPr>
        <w:spacing w:after="0" w:line="240" w:lineRule="auto"/>
        <w:contextualSpacing/>
        <w:rPr>
          <w:rFonts w:ascii="Times New Roman" w:hAnsi="Times New Roman" w:cs="Times New Roman"/>
          <w:b/>
          <w:bCs/>
          <w:color w:val="000000" w:themeColor="text1"/>
          <w:sz w:val="24"/>
          <w:szCs w:val="24"/>
        </w:rPr>
      </w:pPr>
      <w:r w:rsidRPr="001E5F07">
        <w:rPr>
          <w:rFonts w:ascii="Times New Roman" w:hAnsi="Times New Roman" w:cs="Times New Roman"/>
          <w:b/>
          <w:bCs/>
          <w:color w:val="000000" w:themeColor="text1"/>
          <w:sz w:val="24"/>
          <w:szCs w:val="24"/>
        </w:rPr>
        <w:lastRenderedPageBreak/>
        <w:t>The items extracted from the Elliott Historical Collection and Archive in 2005</w:t>
      </w:r>
    </w:p>
    <w:tbl>
      <w:tblPr>
        <w:tblStyle w:val="TableGrid"/>
        <w:tblW w:w="0" w:type="auto"/>
        <w:tblLook w:val="04A0" w:firstRow="1" w:lastRow="0" w:firstColumn="1" w:lastColumn="0" w:noHBand="0" w:noVBand="1"/>
      </w:tblPr>
      <w:tblGrid>
        <w:gridCol w:w="5147"/>
        <w:gridCol w:w="1794"/>
        <w:gridCol w:w="2795"/>
      </w:tblGrid>
      <w:tr w:rsidR="001E5F07" w:rsidRPr="001E5F07" w14:paraId="36E0A76E" w14:textId="77777777" w:rsidTr="00E1740C">
        <w:tc>
          <w:tcPr>
            <w:tcW w:w="0" w:type="auto"/>
            <w:hideMark/>
          </w:tcPr>
          <w:bookmarkStart w:id="6" w:name="_Hlk33650514"/>
          <w:p w14:paraId="0D068696" w14:textId="77777777" w:rsidR="001E5F07" w:rsidRPr="001E5F07" w:rsidRDefault="001E5F07" w:rsidP="001E5F07">
            <w:pPr>
              <w:jc w:val="center"/>
              <w:rPr>
                <w:b/>
                <w:bCs/>
                <w:color w:val="000000" w:themeColor="text1"/>
                <w:sz w:val="24"/>
                <w:szCs w:val="24"/>
              </w:rPr>
            </w:pPr>
            <w:r w:rsidRPr="001E5F07">
              <w:rPr>
                <w:sz w:val="24"/>
                <w:szCs w:val="24"/>
              </w:rPr>
              <w:fldChar w:fldCharType="begin"/>
            </w:r>
            <w:r w:rsidRPr="001E5F07">
              <w:rPr>
                <w:sz w:val="24"/>
                <w:szCs w:val="24"/>
              </w:rPr>
              <w:instrText xml:space="preserve"> HYPERLINK "https://rochesteravionicarchives.co.uk/%2Fsearch%3Fsort%3Dtitle%26d%3Dasc%26category%3D%26object_type%3D%26platform%3D%26keyword%3DMarconi%20Collection%26search-notes%3D1%26manufacturer%3D%26year-from%3D%26year-to%3D%26type%3Dcollection" </w:instrText>
            </w:r>
            <w:r w:rsidRPr="001E5F07">
              <w:rPr>
                <w:sz w:val="24"/>
                <w:szCs w:val="24"/>
              </w:rPr>
            </w:r>
            <w:r w:rsidRPr="001E5F07">
              <w:rPr>
                <w:sz w:val="24"/>
                <w:szCs w:val="24"/>
              </w:rPr>
              <w:fldChar w:fldCharType="separate"/>
            </w:r>
            <w:r w:rsidRPr="001E5F07">
              <w:rPr>
                <w:b/>
                <w:bCs/>
                <w:color w:val="000000" w:themeColor="text1"/>
                <w:sz w:val="24"/>
                <w:szCs w:val="24"/>
                <w:u w:val="single"/>
              </w:rPr>
              <w:t>Object Name</w:t>
            </w:r>
            <w:r w:rsidRPr="001E5F07">
              <w:rPr>
                <w:b/>
                <w:bCs/>
                <w:color w:val="000000" w:themeColor="text1"/>
                <w:sz w:val="24"/>
                <w:szCs w:val="24"/>
                <w:u w:val="single"/>
              </w:rPr>
              <w:fldChar w:fldCharType="end"/>
            </w:r>
            <w:r w:rsidRPr="001E5F07">
              <w:rPr>
                <w:b/>
                <w:bCs/>
                <w:color w:val="000000" w:themeColor="text1"/>
                <w:sz w:val="24"/>
                <w:szCs w:val="24"/>
              </w:rPr>
              <w:t xml:space="preserve"> </w:t>
            </w:r>
          </w:p>
        </w:tc>
        <w:tc>
          <w:tcPr>
            <w:tcW w:w="1794" w:type="dxa"/>
            <w:hideMark/>
          </w:tcPr>
          <w:p w14:paraId="4E65D06E" w14:textId="77777777" w:rsidR="001E5F07" w:rsidRPr="001E5F07" w:rsidRDefault="001E5F07" w:rsidP="001E5F07">
            <w:pPr>
              <w:jc w:val="center"/>
              <w:rPr>
                <w:b/>
                <w:bCs/>
                <w:color w:val="000000" w:themeColor="text1"/>
                <w:sz w:val="24"/>
                <w:szCs w:val="24"/>
              </w:rPr>
            </w:pPr>
            <w:r w:rsidRPr="001E5F07">
              <w:rPr>
                <w:b/>
                <w:bCs/>
                <w:color w:val="000000" w:themeColor="text1"/>
                <w:sz w:val="24"/>
                <w:szCs w:val="24"/>
              </w:rPr>
              <w:t xml:space="preserve">RAA </w:t>
            </w:r>
            <w:hyperlink r:id="rId8" w:history="1">
              <w:r w:rsidRPr="001E5F07">
                <w:rPr>
                  <w:b/>
                  <w:bCs/>
                  <w:color w:val="000000" w:themeColor="text1"/>
                  <w:sz w:val="24"/>
                  <w:szCs w:val="24"/>
                  <w:u w:val="single"/>
                </w:rPr>
                <w:t>Cat. No</w:t>
              </w:r>
            </w:hyperlink>
            <w:r w:rsidRPr="001E5F07">
              <w:rPr>
                <w:b/>
                <w:bCs/>
                <w:color w:val="000000" w:themeColor="text1"/>
                <w:sz w:val="24"/>
                <w:szCs w:val="24"/>
              </w:rPr>
              <w:t xml:space="preserve">. </w:t>
            </w:r>
          </w:p>
        </w:tc>
        <w:tc>
          <w:tcPr>
            <w:tcW w:w="2795" w:type="dxa"/>
            <w:hideMark/>
          </w:tcPr>
          <w:p w14:paraId="32F9DEAF" w14:textId="77777777" w:rsidR="001E5F07" w:rsidRPr="001E5F07" w:rsidRDefault="001E5F07" w:rsidP="001E5F07">
            <w:pPr>
              <w:jc w:val="center"/>
              <w:rPr>
                <w:b/>
                <w:bCs/>
                <w:color w:val="000000" w:themeColor="text1"/>
                <w:sz w:val="24"/>
                <w:szCs w:val="24"/>
              </w:rPr>
            </w:pPr>
            <w:r w:rsidRPr="001E5F07">
              <w:rPr>
                <w:b/>
                <w:bCs/>
                <w:color w:val="000000" w:themeColor="text1"/>
                <w:sz w:val="24"/>
                <w:szCs w:val="24"/>
              </w:rPr>
              <w:t>Original Elliott Collection Cat. No.</w:t>
            </w:r>
          </w:p>
        </w:tc>
      </w:tr>
      <w:bookmarkEnd w:id="6"/>
      <w:tr w:rsidR="001E5F07" w:rsidRPr="001E5F07" w14:paraId="73DB6BAD" w14:textId="77777777" w:rsidTr="00E1740C">
        <w:tc>
          <w:tcPr>
            <w:tcW w:w="0" w:type="auto"/>
            <w:hideMark/>
          </w:tcPr>
          <w:p w14:paraId="63840837" w14:textId="77777777" w:rsidR="001E5F07" w:rsidRPr="001E5F07" w:rsidRDefault="001E5F07" w:rsidP="001E5F07">
            <w:pPr>
              <w:rPr>
                <w:color w:val="000000" w:themeColor="text1"/>
                <w:sz w:val="24"/>
                <w:szCs w:val="24"/>
              </w:rPr>
            </w:pPr>
            <w:r w:rsidRPr="001E5F07">
              <w:rPr>
                <w:sz w:val="24"/>
                <w:szCs w:val="24"/>
              </w:rPr>
              <w:fldChar w:fldCharType="begin"/>
            </w:r>
            <w:r w:rsidRPr="001E5F07">
              <w:rPr>
                <w:sz w:val="24"/>
                <w:szCs w:val="24"/>
              </w:rPr>
              <w:instrText xml:space="preserve"> HYPERLINK "https://rochesteravionicarchives.co.uk/collection/flight-control/hydraulic-actuator-quadruplex" </w:instrText>
            </w:r>
            <w:r w:rsidRPr="001E5F07">
              <w:rPr>
                <w:sz w:val="24"/>
                <w:szCs w:val="24"/>
              </w:rPr>
            </w:r>
            <w:r w:rsidRPr="001E5F07">
              <w:rPr>
                <w:sz w:val="24"/>
                <w:szCs w:val="24"/>
              </w:rPr>
              <w:fldChar w:fldCharType="separate"/>
            </w:r>
            <w:r w:rsidRPr="001E5F07">
              <w:rPr>
                <w:color w:val="000000" w:themeColor="text1"/>
                <w:sz w:val="24"/>
                <w:szCs w:val="24"/>
                <w:u w:val="single"/>
              </w:rPr>
              <w:t>Concorde Quadruplex Hydraulic Actuator</w:t>
            </w:r>
            <w:r w:rsidRPr="001E5F07">
              <w:rPr>
                <w:color w:val="000000" w:themeColor="text1"/>
                <w:sz w:val="24"/>
                <w:szCs w:val="24"/>
                <w:u w:val="single"/>
              </w:rPr>
              <w:fldChar w:fldCharType="end"/>
            </w:r>
            <w:r w:rsidRPr="001E5F07">
              <w:rPr>
                <w:color w:val="000000" w:themeColor="text1"/>
                <w:sz w:val="24"/>
                <w:szCs w:val="24"/>
              </w:rPr>
              <w:t xml:space="preserve"> </w:t>
            </w:r>
          </w:p>
        </w:tc>
        <w:tc>
          <w:tcPr>
            <w:tcW w:w="1794" w:type="dxa"/>
            <w:hideMark/>
          </w:tcPr>
          <w:p w14:paraId="5B3C1D57" w14:textId="77777777" w:rsidR="001E5F07" w:rsidRPr="001E5F07" w:rsidRDefault="001E5F07" w:rsidP="001E5F07">
            <w:pPr>
              <w:jc w:val="center"/>
              <w:rPr>
                <w:color w:val="000000" w:themeColor="text1"/>
                <w:sz w:val="24"/>
                <w:szCs w:val="24"/>
              </w:rPr>
            </w:pPr>
            <w:r w:rsidRPr="001E5F07">
              <w:rPr>
                <w:color w:val="000000" w:themeColor="text1"/>
                <w:sz w:val="24"/>
                <w:szCs w:val="24"/>
              </w:rPr>
              <w:t>C0085</w:t>
            </w:r>
          </w:p>
        </w:tc>
        <w:tc>
          <w:tcPr>
            <w:tcW w:w="2795" w:type="dxa"/>
            <w:hideMark/>
          </w:tcPr>
          <w:p w14:paraId="2C3E7A02" w14:textId="77777777" w:rsidR="001E5F07" w:rsidRPr="001E5F07" w:rsidRDefault="001E5F07" w:rsidP="001E5F07">
            <w:pPr>
              <w:jc w:val="center"/>
              <w:rPr>
                <w:sz w:val="24"/>
                <w:szCs w:val="24"/>
              </w:rPr>
            </w:pPr>
            <w:r w:rsidRPr="001E5F07">
              <w:rPr>
                <w:sz w:val="24"/>
                <w:szCs w:val="24"/>
              </w:rPr>
              <w:t>2000</w:t>
            </w:r>
          </w:p>
        </w:tc>
      </w:tr>
      <w:tr w:rsidR="001E5F07" w:rsidRPr="001E5F07" w14:paraId="5F203464" w14:textId="77777777" w:rsidTr="00E1740C">
        <w:tc>
          <w:tcPr>
            <w:tcW w:w="0" w:type="auto"/>
            <w:hideMark/>
          </w:tcPr>
          <w:p w14:paraId="43BEBA97" w14:textId="77777777" w:rsidR="001E5F07" w:rsidRPr="001E5F07" w:rsidRDefault="00000000" w:rsidP="001E5F07">
            <w:pPr>
              <w:rPr>
                <w:color w:val="000000" w:themeColor="text1"/>
                <w:sz w:val="24"/>
                <w:szCs w:val="24"/>
              </w:rPr>
            </w:pPr>
            <w:hyperlink r:id="rId9" w:history="1">
              <w:r w:rsidR="001E5F07" w:rsidRPr="001E5F07">
                <w:rPr>
                  <w:color w:val="000000" w:themeColor="text1"/>
                  <w:sz w:val="24"/>
                  <w:szCs w:val="24"/>
                  <w:u w:val="single"/>
                </w:rPr>
                <w:t>Tornado Quadruplex Hydraulic Actuator</w:t>
              </w:r>
            </w:hyperlink>
            <w:r w:rsidR="001E5F07" w:rsidRPr="001E5F07">
              <w:rPr>
                <w:color w:val="000000" w:themeColor="text1"/>
                <w:sz w:val="24"/>
                <w:szCs w:val="24"/>
              </w:rPr>
              <w:t xml:space="preserve"> </w:t>
            </w:r>
          </w:p>
        </w:tc>
        <w:tc>
          <w:tcPr>
            <w:tcW w:w="1794" w:type="dxa"/>
            <w:hideMark/>
          </w:tcPr>
          <w:p w14:paraId="07091EAE" w14:textId="77777777" w:rsidR="001E5F07" w:rsidRPr="001E5F07" w:rsidRDefault="001E5F07" w:rsidP="001E5F07">
            <w:pPr>
              <w:jc w:val="center"/>
              <w:rPr>
                <w:color w:val="000000" w:themeColor="text1"/>
                <w:sz w:val="24"/>
                <w:szCs w:val="24"/>
              </w:rPr>
            </w:pPr>
            <w:r w:rsidRPr="001E5F07">
              <w:rPr>
                <w:color w:val="000000" w:themeColor="text1"/>
                <w:sz w:val="24"/>
                <w:szCs w:val="24"/>
              </w:rPr>
              <w:t>C0086</w:t>
            </w:r>
          </w:p>
        </w:tc>
        <w:tc>
          <w:tcPr>
            <w:tcW w:w="2795" w:type="dxa"/>
            <w:hideMark/>
          </w:tcPr>
          <w:p w14:paraId="03EABB4D" w14:textId="77777777" w:rsidR="001E5F07" w:rsidRPr="001E5F07" w:rsidRDefault="001E5F07" w:rsidP="001E5F07">
            <w:pPr>
              <w:jc w:val="center"/>
              <w:rPr>
                <w:sz w:val="24"/>
                <w:szCs w:val="24"/>
              </w:rPr>
            </w:pPr>
            <w:r w:rsidRPr="001E5F07">
              <w:rPr>
                <w:sz w:val="24"/>
                <w:szCs w:val="24"/>
              </w:rPr>
              <w:t>2001</w:t>
            </w:r>
          </w:p>
        </w:tc>
      </w:tr>
      <w:tr w:rsidR="001E5F07" w:rsidRPr="001E5F07" w14:paraId="09F6EA93" w14:textId="77777777" w:rsidTr="00E1740C">
        <w:tc>
          <w:tcPr>
            <w:tcW w:w="0" w:type="auto"/>
            <w:hideMark/>
          </w:tcPr>
          <w:p w14:paraId="7186BBBD" w14:textId="77777777" w:rsidR="001E5F07" w:rsidRPr="001E5F07" w:rsidRDefault="00000000" w:rsidP="001E5F07">
            <w:pPr>
              <w:rPr>
                <w:color w:val="000000" w:themeColor="text1"/>
                <w:sz w:val="24"/>
                <w:szCs w:val="24"/>
              </w:rPr>
            </w:pPr>
            <w:hyperlink r:id="rId10" w:history="1">
              <w:r w:rsidR="001E5F07" w:rsidRPr="001E5F07">
                <w:rPr>
                  <w:color w:val="000000" w:themeColor="text1"/>
                  <w:sz w:val="24"/>
                  <w:szCs w:val="24"/>
                  <w:u w:val="single"/>
                </w:rPr>
                <w:t>Quadruplex Hydraulic Actuator</w:t>
              </w:r>
            </w:hyperlink>
            <w:r w:rsidR="001E5F07" w:rsidRPr="001E5F07">
              <w:rPr>
                <w:color w:val="000000" w:themeColor="text1"/>
                <w:sz w:val="24"/>
                <w:szCs w:val="24"/>
              </w:rPr>
              <w:t xml:space="preserve"> </w:t>
            </w:r>
          </w:p>
        </w:tc>
        <w:tc>
          <w:tcPr>
            <w:tcW w:w="1794" w:type="dxa"/>
            <w:hideMark/>
          </w:tcPr>
          <w:p w14:paraId="58DD3293" w14:textId="77777777" w:rsidR="001E5F07" w:rsidRPr="001E5F07" w:rsidRDefault="001E5F07" w:rsidP="001E5F07">
            <w:pPr>
              <w:jc w:val="center"/>
              <w:rPr>
                <w:color w:val="000000" w:themeColor="text1"/>
                <w:sz w:val="24"/>
                <w:szCs w:val="24"/>
              </w:rPr>
            </w:pPr>
            <w:r w:rsidRPr="001E5F07">
              <w:rPr>
                <w:color w:val="000000" w:themeColor="text1"/>
                <w:sz w:val="24"/>
                <w:szCs w:val="24"/>
              </w:rPr>
              <w:t>C0087</w:t>
            </w:r>
          </w:p>
        </w:tc>
        <w:tc>
          <w:tcPr>
            <w:tcW w:w="2795" w:type="dxa"/>
            <w:hideMark/>
          </w:tcPr>
          <w:p w14:paraId="38EA276A" w14:textId="77777777" w:rsidR="001E5F07" w:rsidRPr="001E5F07" w:rsidRDefault="001E5F07" w:rsidP="001E5F07">
            <w:pPr>
              <w:jc w:val="center"/>
              <w:rPr>
                <w:sz w:val="24"/>
                <w:szCs w:val="24"/>
              </w:rPr>
            </w:pPr>
            <w:r w:rsidRPr="001E5F07">
              <w:rPr>
                <w:sz w:val="24"/>
                <w:szCs w:val="24"/>
              </w:rPr>
              <w:t>2002</w:t>
            </w:r>
          </w:p>
        </w:tc>
      </w:tr>
      <w:tr w:rsidR="001E5F07" w:rsidRPr="001E5F07" w14:paraId="26A02A3A" w14:textId="77777777" w:rsidTr="00E1740C">
        <w:tc>
          <w:tcPr>
            <w:tcW w:w="0" w:type="auto"/>
            <w:hideMark/>
          </w:tcPr>
          <w:p w14:paraId="6091AD71" w14:textId="77777777" w:rsidR="001E5F07" w:rsidRPr="001E5F07" w:rsidRDefault="00000000" w:rsidP="001E5F07">
            <w:pPr>
              <w:rPr>
                <w:color w:val="000000" w:themeColor="text1"/>
                <w:sz w:val="24"/>
                <w:szCs w:val="24"/>
              </w:rPr>
            </w:pPr>
            <w:hyperlink r:id="rId11" w:history="1">
              <w:r w:rsidR="001E5F07" w:rsidRPr="001E5F07">
                <w:rPr>
                  <w:color w:val="000000" w:themeColor="text1"/>
                  <w:sz w:val="24"/>
                  <w:szCs w:val="24"/>
                  <w:u w:val="single"/>
                </w:rPr>
                <w:t>Quadruplex Hydraulic Actuator (space model)</w:t>
              </w:r>
            </w:hyperlink>
            <w:r w:rsidR="001E5F07" w:rsidRPr="001E5F07">
              <w:rPr>
                <w:color w:val="000000" w:themeColor="text1"/>
                <w:sz w:val="24"/>
                <w:szCs w:val="24"/>
              </w:rPr>
              <w:t xml:space="preserve"> </w:t>
            </w:r>
          </w:p>
        </w:tc>
        <w:tc>
          <w:tcPr>
            <w:tcW w:w="1794" w:type="dxa"/>
            <w:hideMark/>
          </w:tcPr>
          <w:p w14:paraId="4FB7B00D" w14:textId="77777777" w:rsidR="001E5F07" w:rsidRPr="001E5F07" w:rsidRDefault="001E5F07" w:rsidP="001E5F07">
            <w:pPr>
              <w:jc w:val="center"/>
              <w:rPr>
                <w:color w:val="000000" w:themeColor="text1"/>
                <w:sz w:val="24"/>
                <w:szCs w:val="24"/>
              </w:rPr>
            </w:pPr>
            <w:r w:rsidRPr="001E5F07">
              <w:rPr>
                <w:color w:val="000000" w:themeColor="text1"/>
                <w:sz w:val="24"/>
                <w:szCs w:val="24"/>
              </w:rPr>
              <w:t>C0088</w:t>
            </w:r>
          </w:p>
        </w:tc>
        <w:tc>
          <w:tcPr>
            <w:tcW w:w="2795" w:type="dxa"/>
            <w:hideMark/>
          </w:tcPr>
          <w:p w14:paraId="54E9C10E" w14:textId="77777777" w:rsidR="001E5F07" w:rsidRPr="001E5F07" w:rsidRDefault="001E5F07" w:rsidP="001E5F07">
            <w:pPr>
              <w:jc w:val="center"/>
              <w:rPr>
                <w:sz w:val="24"/>
                <w:szCs w:val="24"/>
              </w:rPr>
            </w:pPr>
            <w:r w:rsidRPr="001E5F07">
              <w:rPr>
                <w:sz w:val="24"/>
                <w:szCs w:val="24"/>
              </w:rPr>
              <w:t>2003</w:t>
            </w:r>
          </w:p>
        </w:tc>
      </w:tr>
      <w:tr w:rsidR="001E5F07" w:rsidRPr="001E5F07" w14:paraId="5210F4B4" w14:textId="77777777" w:rsidTr="00E1740C">
        <w:tc>
          <w:tcPr>
            <w:tcW w:w="0" w:type="auto"/>
            <w:hideMark/>
          </w:tcPr>
          <w:p w14:paraId="6980BB60" w14:textId="77777777" w:rsidR="001E5F07" w:rsidRPr="001E5F07" w:rsidRDefault="00000000" w:rsidP="001E5F07">
            <w:pPr>
              <w:rPr>
                <w:color w:val="000000" w:themeColor="text1"/>
                <w:sz w:val="24"/>
                <w:szCs w:val="24"/>
              </w:rPr>
            </w:pPr>
            <w:hyperlink r:id="rId12" w:history="1">
              <w:r w:rsidR="001E5F07" w:rsidRPr="001E5F07">
                <w:rPr>
                  <w:color w:val="000000" w:themeColor="text1"/>
                  <w:sz w:val="24"/>
                  <w:szCs w:val="24"/>
                  <w:u w:val="single"/>
                </w:rPr>
                <w:t>Switching Altimeter</w:t>
              </w:r>
            </w:hyperlink>
            <w:r w:rsidR="001E5F07" w:rsidRPr="001E5F07">
              <w:rPr>
                <w:color w:val="000000" w:themeColor="text1"/>
                <w:sz w:val="24"/>
                <w:szCs w:val="24"/>
              </w:rPr>
              <w:t xml:space="preserve"> </w:t>
            </w:r>
          </w:p>
        </w:tc>
        <w:tc>
          <w:tcPr>
            <w:tcW w:w="1794" w:type="dxa"/>
            <w:hideMark/>
          </w:tcPr>
          <w:p w14:paraId="0AA13695" w14:textId="77777777" w:rsidR="001E5F07" w:rsidRPr="001E5F07" w:rsidRDefault="001E5F07" w:rsidP="001E5F07">
            <w:pPr>
              <w:jc w:val="center"/>
              <w:rPr>
                <w:color w:val="000000" w:themeColor="text1"/>
                <w:sz w:val="24"/>
                <w:szCs w:val="24"/>
              </w:rPr>
            </w:pPr>
            <w:r w:rsidRPr="001E5F07">
              <w:rPr>
                <w:color w:val="000000" w:themeColor="text1"/>
                <w:sz w:val="24"/>
                <w:szCs w:val="24"/>
              </w:rPr>
              <w:t>C0090</w:t>
            </w:r>
          </w:p>
        </w:tc>
        <w:tc>
          <w:tcPr>
            <w:tcW w:w="2795" w:type="dxa"/>
            <w:hideMark/>
          </w:tcPr>
          <w:p w14:paraId="65B7AA66" w14:textId="77777777" w:rsidR="001E5F07" w:rsidRPr="001E5F07" w:rsidRDefault="001E5F07" w:rsidP="001E5F07">
            <w:pPr>
              <w:jc w:val="center"/>
              <w:rPr>
                <w:sz w:val="24"/>
                <w:szCs w:val="24"/>
              </w:rPr>
            </w:pPr>
            <w:r w:rsidRPr="001E5F07">
              <w:rPr>
                <w:sz w:val="24"/>
                <w:szCs w:val="24"/>
              </w:rPr>
              <w:t>2005</w:t>
            </w:r>
          </w:p>
        </w:tc>
      </w:tr>
      <w:tr w:rsidR="001E5F07" w:rsidRPr="001E5F07" w14:paraId="69E8D383" w14:textId="77777777" w:rsidTr="00E1740C">
        <w:tc>
          <w:tcPr>
            <w:tcW w:w="0" w:type="auto"/>
            <w:hideMark/>
          </w:tcPr>
          <w:p w14:paraId="6F887B93" w14:textId="77777777" w:rsidR="001E5F07" w:rsidRPr="001E5F07" w:rsidRDefault="00000000" w:rsidP="001E5F07">
            <w:pPr>
              <w:rPr>
                <w:color w:val="000000" w:themeColor="text1"/>
                <w:sz w:val="24"/>
                <w:szCs w:val="24"/>
              </w:rPr>
            </w:pPr>
            <w:hyperlink r:id="rId13" w:history="1">
              <w:r w:rsidR="001E5F07" w:rsidRPr="001E5F07">
                <w:rPr>
                  <w:color w:val="000000" w:themeColor="text1"/>
                  <w:sz w:val="24"/>
                  <w:szCs w:val="24"/>
                  <w:u w:val="single"/>
                </w:rPr>
                <w:t>Rate Gyro, self-monitored</w:t>
              </w:r>
            </w:hyperlink>
            <w:r w:rsidR="001E5F07" w:rsidRPr="001E5F07">
              <w:rPr>
                <w:color w:val="000000" w:themeColor="text1"/>
                <w:sz w:val="24"/>
                <w:szCs w:val="24"/>
              </w:rPr>
              <w:t xml:space="preserve"> </w:t>
            </w:r>
          </w:p>
        </w:tc>
        <w:tc>
          <w:tcPr>
            <w:tcW w:w="1794" w:type="dxa"/>
            <w:hideMark/>
          </w:tcPr>
          <w:p w14:paraId="61F99C9A" w14:textId="77777777" w:rsidR="001E5F07" w:rsidRPr="001E5F07" w:rsidRDefault="001E5F07" w:rsidP="001E5F07">
            <w:pPr>
              <w:jc w:val="center"/>
              <w:rPr>
                <w:color w:val="000000" w:themeColor="text1"/>
                <w:sz w:val="24"/>
                <w:szCs w:val="24"/>
              </w:rPr>
            </w:pPr>
            <w:r w:rsidRPr="001E5F07">
              <w:rPr>
                <w:color w:val="000000" w:themeColor="text1"/>
                <w:sz w:val="24"/>
                <w:szCs w:val="24"/>
              </w:rPr>
              <w:t>C0091</w:t>
            </w:r>
          </w:p>
        </w:tc>
        <w:tc>
          <w:tcPr>
            <w:tcW w:w="2795" w:type="dxa"/>
            <w:hideMark/>
          </w:tcPr>
          <w:p w14:paraId="3FF9B6DB" w14:textId="77777777" w:rsidR="001E5F07" w:rsidRPr="001E5F07" w:rsidRDefault="001E5F07" w:rsidP="001E5F07">
            <w:pPr>
              <w:jc w:val="center"/>
              <w:rPr>
                <w:sz w:val="24"/>
                <w:szCs w:val="24"/>
              </w:rPr>
            </w:pPr>
            <w:r w:rsidRPr="001E5F07">
              <w:rPr>
                <w:sz w:val="24"/>
                <w:szCs w:val="24"/>
              </w:rPr>
              <w:t>2006</w:t>
            </w:r>
          </w:p>
        </w:tc>
      </w:tr>
      <w:tr w:rsidR="001E5F07" w:rsidRPr="001E5F07" w14:paraId="2EFA57C9" w14:textId="77777777" w:rsidTr="00E1740C">
        <w:tc>
          <w:tcPr>
            <w:tcW w:w="0" w:type="auto"/>
          </w:tcPr>
          <w:p w14:paraId="24072E45" w14:textId="77777777" w:rsidR="001E5F07" w:rsidRPr="001E5F07" w:rsidRDefault="001E5F07" w:rsidP="001E5F07">
            <w:pPr>
              <w:rPr>
                <w:sz w:val="24"/>
                <w:szCs w:val="24"/>
              </w:rPr>
            </w:pPr>
            <w:r w:rsidRPr="001E5F07">
              <w:rPr>
                <w:sz w:val="24"/>
                <w:szCs w:val="24"/>
              </w:rPr>
              <w:t>Transistor Amplifier Module</w:t>
            </w:r>
          </w:p>
        </w:tc>
        <w:tc>
          <w:tcPr>
            <w:tcW w:w="1794" w:type="dxa"/>
          </w:tcPr>
          <w:p w14:paraId="4286D333" w14:textId="77777777" w:rsidR="001E5F07" w:rsidRPr="001E5F07" w:rsidRDefault="001E5F07" w:rsidP="001E5F07">
            <w:pPr>
              <w:jc w:val="center"/>
              <w:rPr>
                <w:color w:val="000000" w:themeColor="text1"/>
                <w:sz w:val="24"/>
                <w:szCs w:val="24"/>
              </w:rPr>
            </w:pPr>
            <w:r w:rsidRPr="001E5F07">
              <w:rPr>
                <w:color w:val="000000" w:themeColor="text1"/>
                <w:sz w:val="24"/>
                <w:szCs w:val="24"/>
              </w:rPr>
              <w:t>C0474</w:t>
            </w:r>
          </w:p>
        </w:tc>
        <w:tc>
          <w:tcPr>
            <w:tcW w:w="2795" w:type="dxa"/>
          </w:tcPr>
          <w:p w14:paraId="496125F7" w14:textId="77777777" w:rsidR="001E5F07" w:rsidRPr="001E5F07" w:rsidRDefault="001E5F07" w:rsidP="001E5F07">
            <w:pPr>
              <w:jc w:val="center"/>
              <w:rPr>
                <w:sz w:val="24"/>
                <w:szCs w:val="24"/>
              </w:rPr>
            </w:pPr>
            <w:r w:rsidRPr="001E5F07">
              <w:rPr>
                <w:sz w:val="24"/>
                <w:szCs w:val="24"/>
              </w:rPr>
              <w:t>2008</w:t>
            </w:r>
          </w:p>
        </w:tc>
      </w:tr>
      <w:tr w:rsidR="001E5F07" w:rsidRPr="001E5F07" w14:paraId="2AD2AC5B" w14:textId="77777777" w:rsidTr="00E1740C">
        <w:tc>
          <w:tcPr>
            <w:tcW w:w="0" w:type="auto"/>
            <w:hideMark/>
          </w:tcPr>
          <w:p w14:paraId="550698CE" w14:textId="77777777" w:rsidR="001E5F07" w:rsidRPr="001E5F07" w:rsidRDefault="00000000" w:rsidP="001E5F07">
            <w:pPr>
              <w:rPr>
                <w:color w:val="000000" w:themeColor="text1"/>
                <w:sz w:val="24"/>
                <w:szCs w:val="24"/>
              </w:rPr>
            </w:pPr>
            <w:hyperlink r:id="rId14" w:history="1">
              <w:r w:rsidR="001E5F07" w:rsidRPr="001E5F07">
                <w:rPr>
                  <w:color w:val="000000" w:themeColor="text1"/>
                  <w:sz w:val="24"/>
                  <w:szCs w:val="24"/>
                  <w:u w:val="single"/>
                </w:rPr>
                <w:t>Magnetic Amplifier</w:t>
              </w:r>
            </w:hyperlink>
            <w:r w:rsidR="001E5F07" w:rsidRPr="001E5F07">
              <w:rPr>
                <w:color w:val="000000" w:themeColor="text1"/>
                <w:sz w:val="24"/>
                <w:szCs w:val="24"/>
              </w:rPr>
              <w:t xml:space="preserve"> </w:t>
            </w:r>
          </w:p>
        </w:tc>
        <w:tc>
          <w:tcPr>
            <w:tcW w:w="1794" w:type="dxa"/>
            <w:hideMark/>
          </w:tcPr>
          <w:p w14:paraId="7920E80E" w14:textId="77777777" w:rsidR="001E5F07" w:rsidRPr="001E5F07" w:rsidRDefault="001E5F07" w:rsidP="001E5F07">
            <w:pPr>
              <w:jc w:val="center"/>
              <w:rPr>
                <w:color w:val="000000" w:themeColor="text1"/>
                <w:sz w:val="24"/>
                <w:szCs w:val="24"/>
              </w:rPr>
            </w:pPr>
            <w:r w:rsidRPr="001E5F07">
              <w:rPr>
                <w:color w:val="000000" w:themeColor="text1"/>
                <w:sz w:val="24"/>
                <w:szCs w:val="24"/>
              </w:rPr>
              <w:t>C0094</w:t>
            </w:r>
          </w:p>
        </w:tc>
        <w:tc>
          <w:tcPr>
            <w:tcW w:w="2795" w:type="dxa"/>
            <w:hideMark/>
          </w:tcPr>
          <w:p w14:paraId="7E735D63" w14:textId="77777777" w:rsidR="001E5F07" w:rsidRPr="001E5F07" w:rsidRDefault="001E5F07" w:rsidP="001E5F07">
            <w:pPr>
              <w:jc w:val="center"/>
              <w:rPr>
                <w:sz w:val="24"/>
                <w:szCs w:val="24"/>
              </w:rPr>
            </w:pPr>
            <w:r w:rsidRPr="001E5F07">
              <w:rPr>
                <w:sz w:val="24"/>
                <w:szCs w:val="24"/>
              </w:rPr>
              <w:t>2009</w:t>
            </w:r>
          </w:p>
        </w:tc>
      </w:tr>
      <w:tr w:rsidR="001E5F07" w:rsidRPr="001E5F07" w14:paraId="6918AEB0" w14:textId="77777777" w:rsidTr="00E1740C">
        <w:tc>
          <w:tcPr>
            <w:tcW w:w="0" w:type="auto"/>
          </w:tcPr>
          <w:p w14:paraId="6F2AEF9B" w14:textId="77777777" w:rsidR="001E5F07" w:rsidRPr="001E5F07" w:rsidRDefault="001E5F07" w:rsidP="001E5F07">
            <w:pPr>
              <w:rPr>
                <w:sz w:val="24"/>
                <w:szCs w:val="24"/>
              </w:rPr>
            </w:pPr>
            <w:r w:rsidRPr="001E5F07">
              <w:rPr>
                <w:sz w:val="24"/>
                <w:szCs w:val="24"/>
              </w:rPr>
              <w:t>Motor Driven Potentiometer (Mess Motor)</w:t>
            </w:r>
          </w:p>
        </w:tc>
        <w:tc>
          <w:tcPr>
            <w:tcW w:w="1794" w:type="dxa"/>
          </w:tcPr>
          <w:p w14:paraId="5D36F143" w14:textId="77777777" w:rsidR="001E5F07" w:rsidRPr="001E5F07" w:rsidRDefault="001E5F07" w:rsidP="001E5F07">
            <w:pPr>
              <w:jc w:val="center"/>
              <w:rPr>
                <w:color w:val="000000" w:themeColor="text1"/>
                <w:sz w:val="24"/>
                <w:szCs w:val="24"/>
              </w:rPr>
            </w:pPr>
            <w:r w:rsidRPr="001E5F07">
              <w:rPr>
                <w:color w:val="000000" w:themeColor="text1"/>
                <w:sz w:val="24"/>
                <w:szCs w:val="24"/>
              </w:rPr>
              <w:t>C0095</w:t>
            </w:r>
          </w:p>
        </w:tc>
        <w:tc>
          <w:tcPr>
            <w:tcW w:w="2795" w:type="dxa"/>
          </w:tcPr>
          <w:p w14:paraId="1FD27D2B" w14:textId="77777777" w:rsidR="001E5F07" w:rsidRPr="001E5F07" w:rsidRDefault="001E5F07" w:rsidP="001E5F07">
            <w:pPr>
              <w:jc w:val="center"/>
              <w:rPr>
                <w:sz w:val="24"/>
                <w:szCs w:val="24"/>
              </w:rPr>
            </w:pPr>
            <w:r w:rsidRPr="001E5F07">
              <w:rPr>
                <w:sz w:val="24"/>
                <w:szCs w:val="24"/>
              </w:rPr>
              <w:t>2010</w:t>
            </w:r>
          </w:p>
        </w:tc>
      </w:tr>
      <w:tr w:rsidR="001E5F07" w:rsidRPr="001E5F07" w14:paraId="397A559F" w14:textId="77777777" w:rsidTr="00E1740C">
        <w:tc>
          <w:tcPr>
            <w:tcW w:w="0" w:type="auto"/>
            <w:hideMark/>
          </w:tcPr>
          <w:p w14:paraId="72F28E7F" w14:textId="77777777" w:rsidR="001E5F07" w:rsidRPr="001E5F07" w:rsidRDefault="00000000" w:rsidP="001E5F07">
            <w:pPr>
              <w:rPr>
                <w:color w:val="000000" w:themeColor="text1"/>
                <w:sz w:val="24"/>
                <w:szCs w:val="24"/>
              </w:rPr>
            </w:pPr>
            <w:hyperlink r:id="rId15" w:history="1">
              <w:r w:rsidR="001E5F07" w:rsidRPr="001E5F07">
                <w:rPr>
                  <w:color w:val="000000" w:themeColor="text1"/>
                  <w:sz w:val="24"/>
                  <w:szCs w:val="24"/>
                  <w:u w:val="single"/>
                </w:rPr>
                <w:t>Rotational Accelerometer</w:t>
              </w:r>
            </w:hyperlink>
            <w:r w:rsidR="001E5F07" w:rsidRPr="001E5F07">
              <w:rPr>
                <w:color w:val="000000" w:themeColor="text1"/>
                <w:sz w:val="24"/>
                <w:szCs w:val="24"/>
              </w:rPr>
              <w:t xml:space="preserve"> </w:t>
            </w:r>
          </w:p>
        </w:tc>
        <w:tc>
          <w:tcPr>
            <w:tcW w:w="1794" w:type="dxa"/>
            <w:hideMark/>
          </w:tcPr>
          <w:p w14:paraId="5E5181F1" w14:textId="77777777" w:rsidR="001E5F07" w:rsidRPr="001E5F07" w:rsidRDefault="001E5F07" w:rsidP="001E5F07">
            <w:pPr>
              <w:jc w:val="center"/>
              <w:rPr>
                <w:color w:val="000000" w:themeColor="text1"/>
                <w:sz w:val="24"/>
                <w:szCs w:val="24"/>
              </w:rPr>
            </w:pPr>
            <w:r w:rsidRPr="001E5F07">
              <w:rPr>
                <w:color w:val="000000" w:themeColor="text1"/>
                <w:sz w:val="24"/>
                <w:szCs w:val="24"/>
              </w:rPr>
              <w:t>C0096</w:t>
            </w:r>
          </w:p>
        </w:tc>
        <w:tc>
          <w:tcPr>
            <w:tcW w:w="2795" w:type="dxa"/>
            <w:hideMark/>
          </w:tcPr>
          <w:p w14:paraId="77F2D24A" w14:textId="77777777" w:rsidR="001E5F07" w:rsidRPr="001E5F07" w:rsidRDefault="001E5F07" w:rsidP="001E5F07">
            <w:pPr>
              <w:jc w:val="center"/>
              <w:rPr>
                <w:sz w:val="24"/>
                <w:szCs w:val="24"/>
              </w:rPr>
            </w:pPr>
            <w:r w:rsidRPr="001E5F07">
              <w:rPr>
                <w:sz w:val="24"/>
                <w:szCs w:val="24"/>
              </w:rPr>
              <w:t>2011</w:t>
            </w:r>
          </w:p>
        </w:tc>
      </w:tr>
      <w:tr w:rsidR="001E5F07" w:rsidRPr="001E5F07" w14:paraId="1885549C" w14:textId="77777777" w:rsidTr="00E1740C">
        <w:tc>
          <w:tcPr>
            <w:tcW w:w="0" w:type="auto"/>
            <w:hideMark/>
          </w:tcPr>
          <w:p w14:paraId="25338E9A" w14:textId="77777777" w:rsidR="001E5F07" w:rsidRPr="001E5F07" w:rsidRDefault="00000000" w:rsidP="001E5F07">
            <w:pPr>
              <w:rPr>
                <w:color w:val="000000" w:themeColor="text1"/>
                <w:sz w:val="24"/>
                <w:szCs w:val="24"/>
              </w:rPr>
            </w:pPr>
            <w:hyperlink r:id="rId16" w:history="1">
              <w:r w:rsidR="001E5F07" w:rsidRPr="001E5F07">
                <w:rPr>
                  <w:color w:val="000000" w:themeColor="text1"/>
                  <w:sz w:val="24"/>
                  <w:szCs w:val="24"/>
                  <w:u w:val="single"/>
                </w:rPr>
                <w:t>MRG B</w:t>
              </w:r>
            </w:hyperlink>
            <w:r w:rsidR="001E5F07" w:rsidRPr="001E5F07">
              <w:rPr>
                <w:color w:val="000000" w:themeColor="text1"/>
                <w:sz w:val="24"/>
                <w:szCs w:val="24"/>
              </w:rPr>
              <w:t xml:space="preserve"> </w:t>
            </w:r>
          </w:p>
        </w:tc>
        <w:tc>
          <w:tcPr>
            <w:tcW w:w="1794" w:type="dxa"/>
            <w:hideMark/>
          </w:tcPr>
          <w:p w14:paraId="45F27B9E" w14:textId="77777777" w:rsidR="001E5F07" w:rsidRPr="001E5F07" w:rsidRDefault="001E5F07" w:rsidP="001E5F07">
            <w:pPr>
              <w:jc w:val="center"/>
              <w:rPr>
                <w:color w:val="000000" w:themeColor="text1"/>
                <w:sz w:val="24"/>
                <w:szCs w:val="24"/>
              </w:rPr>
            </w:pPr>
            <w:r w:rsidRPr="001E5F07">
              <w:rPr>
                <w:color w:val="000000" w:themeColor="text1"/>
                <w:sz w:val="24"/>
                <w:szCs w:val="24"/>
              </w:rPr>
              <w:t>C0097</w:t>
            </w:r>
          </w:p>
        </w:tc>
        <w:tc>
          <w:tcPr>
            <w:tcW w:w="2795" w:type="dxa"/>
            <w:hideMark/>
          </w:tcPr>
          <w:p w14:paraId="027D35CB" w14:textId="77777777" w:rsidR="001E5F07" w:rsidRPr="001E5F07" w:rsidRDefault="001E5F07" w:rsidP="001E5F07">
            <w:pPr>
              <w:jc w:val="center"/>
              <w:rPr>
                <w:sz w:val="24"/>
                <w:szCs w:val="24"/>
              </w:rPr>
            </w:pPr>
            <w:r w:rsidRPr="001E5F07">
              <w:rPr>
                <w:sz w:val="24"/>
                <w:szCs w:val="24"/>
              </w:rPr>
              <w:t>2012</w:t>
            </w:r>
          </w:p>
        </w:tc>
      </w:tr>
      <w:tr w:rsidR="001E5F07" w:rsidRPr="001E5F07" w14:paraId="059D627A" w14:textId="77777777" w:rsidTr="00E1740C">
        <w:tc>
          <w:tcPr>
            <w:tcW w:w="0" w:type="auto"/>
            <w:hideMark/>
          </w:tcPr>
          <w:p w14:paraId="4E0BB06D" w14:textId="77777777" w:rsidR="001E5F07" w:rsidRPr="001E5F07" w:rsidRDefault="00000000" w:rsidP="001E5F07">
            <w:pPr>
              <w:rPr>
                <w:color w:val="000000" w:themeColor="text1"/>
                <w:sz w:val="24"/>
                <w:szCs w:val="24"/>
              </w:rPr>
            </w:pPr>
            <w:hyperlink r:id="rId17" w:history="1">
              <w:r w:rsidR="001E5F07" w:rsidRPr="001E5F07">
                <w:rPr>
                  <w:color w:val="000000" w:themeColor="text1"/>
                  <w:sz w:val="24"/>
                  <w:szCs w:val="24"/>
                  <w:u w:val="single"/>
                </w:rPr>
                <w:t>Force Balance Mechanism</w:t>
              </w:r>
            </w:hyperlink>
            <w:r w:rsidR="001E5F07" w:rsidRPr="001E5F07">
              <w:rPr>
                <w:color w:val="000000" w:themeColor="text1"/>
                <w:sz w:val="24"/>
                <w:szCs w:val="24"/>
              </w:rPr>
              <w:t xml:space="preserve"> </w:t>
            </w:r>
          </w:p>
        </w:tc>
        <w:tc>
          <w:tcPr>
            <w:tcW w:w="1794" w:type="dxa"/>
            <w:hideMark/>
          </w:tcPr>
          <w:p w14:paraId="317C2894" w14:textId="77777777" w:rsidR="001E5F07" w:rsidRPr="001E5F07" w:rsidRDefault="001E5F07" w:rsidP="001E5F07">
            <w:pPr>
              <w:jc w:val="center"/>
              <w:rPr>
                <w:color w:val="000000" w:themeColor="text1"/>
                <w:sz w:val="24"/>
                <w:szCs w:val="24"/>
              </w:rPr>
            </w:pPr>
            <w:r w:rsidRPr="001E5F07">
              <w:rPr>
                <w:color w:val="000000" w:themeColor="text1"/>
                <w:sz w:val="24"/>
                <w:szCs w:val="24"/>
              </w:rPr>
              <w:t>C0099</w:t>
            </w:r>
          </w:p>
        </w:tc>
        <w:tc>
          <w:tcPr>
            <w:tcW w:w="2795" w:type="dxa"/>
            <w:hideMark/>
          </w:tcPr>
          <w:p w14:paraId="032D8D96" w14:textId="77777777" w:rsidR="001E5F07" w:rsidRPr="001E5F07" w:rsidRDefault="001E5F07" w:rsidP="001E5F07">
            <w:pPr>
              <w:jc w:val="center"/>
              <w:rPr>
                <w:sz w:val="24"/>
                <w:szCs w:val="24"/>
              </w:rPr>
            </w:pPr>
            <w:r w:rsidRPr="001E5F07">
              <w:rPr>
                <w:sz w:val="24"/>
                <w:szCs w:val="24"/>
              </w:rPr>
              <w:t>2015</w:t>
            </w:r>
          </w:p>
        </w:tc>
      </w:tr>
      <w:tr w:rsidR="001E5F07" w:rsidRPr="001E5F07" w14:paraId="4838F33C" w14:textId="77777777" w:rsidTr="00E1740C">
        <w:tc>
          <w:tcPr>
            <w:tcW w:w="0" w:type="auto"/>
            <w:hideMark/>
          </w:tcPr>
          <w:p w14:paraId="01D79188" w14:textId="77777777" w:rsidR="001E5F07" w:rsidRPr="001E5F07" w:rsidRDefault="00000000" w:rsidP="001E5F07">
            <w:pPr>
              <w:rPr>
                <w:color w:val="000000" w:themeColor="text1"/>
                <w:sz w:val="24"/>
                <w:szCs w:val="24"/>
              </w:rPr>
            </w:pPr>
            <w:hyperlink r:id="rId18" w:history="1">
              <w:r w:rsidR="001E5F07" w:rsidRPr="001E5F07">
                <w:rPr>
                  <w:color w:val="000000" w:themeColor="text1"/>
                  <w:sz w:val="24"/>
                  <w:szCs w:val="24"/>
                  <w:u w:val="single"/>
                </w:rPr>
                <w:t>Torque Motor</w:t>
              </w:r>
            </w:hyperlink>
            <w:r w:rsidR="001E5F07" w:rsidRPr="001E5F07">
              <w:rPr>
                <w:color w:val="000000" w:themeColor="text1"/>
                <w:sz w:val="24"/>
                <w:szCs w:val="24"/>
              </w:rPr>
              <w:t xml:space="preserve"> </w:t>
            </w:r>
          </w:p>
        </w:tc>
        <w:tc>
          <w:tcPr>
            <w:tcW w:w="1794" w:type="dxa"/>
            <w:hideMark/>
          </w:tcPr>
          <w:p w14:paraId="45F6C325" w14:textId="77777777" w:rsidR="001E5F07" w:rsidRPr="001E5F07" w:rsidRDefault="001E5F07" w:rsidP="001E5F07">
            <w:pPr>
              <w:jc w:val="center"/>
              <w:rPr>
                <w:color w:val="000000" w:themeColor="text1"/>
                <w:sz w:val="24"/>
                <w:szCs w:val="24"/>
              </w:rPr>
            </w:pPr>
            <w:r w:rsidRPr="001E5F07">
              <w:rPr>
                <w:color w:val="000000" w:themeColor="text1"/>
                <w:sz w:val="24"/>
                <w:szCs w:val="24"/>
              </w:rPr>
              <w:t>C0100</w:t>
            </w:r>
          </w:p>
        </w:tc>
        <w:tc>
          <w:tcPr>
            <w:tcW w:w="2795" w:type="dxa"/>
            <w:hideMark/>
          </w:tcPr>
          <w:p w14:paraId="26A94E98" w14:textId="77777777" w:rsidR="001E5F07" w:rsidRPr="001E5F07" w:rsidRDefault="001E5F07" w:rsidP="001E5F07">
            <w:pPr>
              <w:jc w:val="center"/>
              <w:rPr>
                <w:sz w:val="24"/>
                <w:szCs w:val="24"/>
              </w:rPr>
            </w:pPr>
            <w:r w:rsidRPr="001E5F07">
              <w:rPr>
                <w:sz w:val="24"/>
                <w:szCs w:val="24"/>
              </w:rPr>
              <w:t>2016</w:t>
            </w:r>
          </w:p>
        </w:tc>
      </w:tr>
      <w:tr w:rsidR="001E5F07" w:rsidRPr="001E5F07" w14:paraId="01922321" w14:textId="77777777" w:rsidTr="00E1740C">
        <w:tc>
          <w:tcPr>
            <w:tcW w:w="0" w:type="auto"/>
            <w:hideMark/>
          </w:tcPr>
          <w:p w14:paraId="4BD832B7" w14:textId="77777777" w:rsidR="001E5F07" w:rsidRPr="001E5F07" w:rsidRDefault="00000000" w:rsidP="001E5F07">
            <w:pPr>
              <w:rPr>
                <w:color w:val="000000" w:themeColor="text1"/>
                <w:sz w:val="24"/>
                <w:szCs w:val="24"/>
              </w:rPr>
            </w:pPr>
            <w:hyperlink r:id="rId19" w:history="1">
              <w:r w:rsidR="001E5F07" w:rsidRPr="001E5F07">
                <w:rPr>
                  <w:color w:val="000000" w:themeColor="text1"/>
                  <w:sz w:val="24"/>
                  <w:szCs w:val="24"/>
                  <w:u w:val="single"/>
                </w:rPr>
                <w:t>Torque Motor</w:t>
              </w:r>
            </w:hyperlink>
            <w:r w:rsidR="001E5F07" w:rsidRPr="001E5F07">
              <w:rPr>
                <w:color w:val="000000" w:themeColor="text1"/>
                <w:sz w:val="24"/>
                <w:szCs w:val="24"/>
              </w:rPr>
              <w:t xml:space="preserve"> </w:t>
            </w:r>
          </w:p>
        </w:tc>
        <w:tc>
          <w:tcPr>
            <w:tcW w:w="1794" w:type="dxa"/>
            <w:hideMark/>
          </w:tcPr>
          <w:p w14:paraId="401E823A" w14:textId="77777777" w:rsidR="001E5F07" w:rsidRPr="001E5F07" w:rsidRDefault="001E5F07" w:rsidP="001E5F07">
            <w:pPr>
              <w:jc w:val="center"/>
              <w:rPr>
                <w:color w:val="000000" w:themeColor="text1"/>
                <w:sz w:val="24"/>
                <w:szCs w:val="24"/>
              </w:rPr>
            </w:pPr>
            <w:r w:rsidRPr="001E5F07">
              <w:rPr>
                <w:color w:val="000000" w:themeColor="text1"/>
                <w:sz w:val="24"/>
                <w:szCs w:val="24"/>
              </w:rPr>
              <w:t>C0101</w:t>
            </w:r>
          </w:p>
        </w:tc>
        <w:tc>
          <w:tcPr>
            <w:tcW w:w="2795" w:type="dxa"/>
            <w:hideMark/>
          </w:tcPr>
          <w:p w14:paraId="6D76CC8D" w14:textId="77777777" w:rsidR="001E5F07" w:rsidRPr="001E5F07" w:rsidRDefault="001E5F07" w:rsidP="001E5F07">
            <w:pPr>
              <w:jc w:val="center"/>
              <w:rPr>
                <w:sz w:val="24"/>
                <w:szCs w:val="24"/>
              </w:rPr>
            </w:pPr>
            <w:r w:rsidRPr="001E5F07">
              <w:rPr>
                <w:sz w:val="24"/>
                <w:szCs w:val="24"/>
              </w:rPr>
              <w:t>2017</w:t>
            </w:r>
          </w:p>
        </w:tc>
      </w:tr>
      <w:tr w:rsidR="001E5F07" w:rsidRPr="001E5F07" w14:paraId="46BFD162" w14:textId="77777777" w:rsidTr="00E1740C">
        <w:tc>
          <w:tcPr>
            <w:tcW w:w="0" w:type="auto"/>
            <w:hideMark/>
          </w:tcPr>
          <w:p w14:paraId="5E5A5DA9" w14:textId="77777777" w:rsidR="001E5F07" w:rsidRPr="001E5F07" w:rsidRDefault="00000000" w:rsidP="001E5F07">
            <w:pPr>
              <w:rPr>
                <w:color w:val="000000" w:themeColor="text1"/>
                <w:sz w:val="24"/>
                <w:szCs w:val="24"/>
              </w:rPr>
            </w:pPr>
            <w:hyperlink r:id="rId20" w:history="1">
              <w:r w:rsidR="001E5F07" w:rsidRPr="001E5F07">
                <w:rPr>
                  <w:color w:val="000000" w:themeColor="text1"/>
                  <w:sz w:val="24"/>
                  <w:szCs w:val="24"/>
                  <w:u w:val="single"/>
                </w:rPr>
                <w:t>Carpenter Relay</w:t>
              </w:r>
            </w:hyperlink>
            <w:r w:rsidR="001E5F07" w:rsidRPr="001E5F07">
              <w:rPr>
                <w:color w:val="000000" w:themeColor="text1"/>
                <w:sz w:val="24"/>
                <w:szCs w:val="24"/>
              </w:rPr>
              <w:t xml:space="preserve"> </w:t>
            </w:r>
          </w:p>
        </w:tc>
        <w:tc>
          <w:tcPr>
            <w:tcW w:w="1794" w:type="dxa"/>
            <w:hideMark/>
          </w:tcPr>
          <w:p w14:paraId="4BC810D5" w14:textId="77777777" w:rsidR="001E5F07" w:rsidRPr="001E5F07" w:rsidRDefault="001E5F07" w:rsidP="001E5F07">
            <w:pPr>
              <w:jc w:val="center"/>
              <w:rPr>
                <w:color w:val="000000" w:themeColor="text1"/>
                <w:sz w:val="24"/>
                <w:szCs w:val="24"/>
              </w:rPr>
            </w:pPr>
            <w:r w:rsidRPr="001E5F07">
              <w:rPr>
                <w:color w:val="000000" w:themeColor="text1"/>
                <w:sz w:val="24"/>
                <w:szCs w:val="24"/>
              </w:rPr>
              <w:t>C0102</w:t>
            </w:r>
          </w:p>
        </w:tc>
        <w:tc>
          <w:tcPr>
            <w:tcW w:w="2795" w:type="dxa"/>
            <w:hideMark/>
          </w:tcPr>
          <w:p w14:paraId="553AAB05" w14:textId="77777777" w:rsidR="001E5F07" w:rsidRPr="001E5F07" w:rsidRDefault="001E5F07" w:rsidP="001E5F07">
            <w:pPr>
              <w:jc w:val="center"/>
              <w:rPr>
                <w:sz w:val="24"/>
                <w:szCs w:val="24"/>
              </w:rPr>
            </w:pPr>
            <w:r w:rsidRPr="001E5F07">
              <w:rPr>
                <w:sz w:val="24"/>
                <w:szCs w:val="24"/>
              </w:rPr>
              <w:t>2018</w:t>
            </w:r>
          </w:p>
        </w:tc>
      </w:tr>
      <w:tr w:rsidR="001E5F07" w:rsidRPr="001E5F07" w14:paraId="3A7B47A0" w14:textId="77777777" w:rsidTr="00E1740C">
        <w:tc>
          <w:tcPr>
            <w:tcW w:w="0" w:type="auto"/>
          </w:tcPr>
          <w:p w14:paraId="47D06C07" w14:textId="77777777" w:rsidR="001E5F07" w:rsidRPr="001E5F07" w:rsidRDefault="001E5F07" w:rsidP="001E5F07">
            <w:pPr>
              <w:rPr>
                <w:sz w:val="24"/>
                <w:szCs w:val="24"/>
              </w:rPr>
            </w:pPr>
            <w:r w:rsidRPr="001E5F07">
              <w:rPr>
                <w:sz w:val="24"/>
                <w:szCs w:val="24"/>
              </w:rPr>
              <w:t>Air Data Sensor</w:t>
            </w:r>
          </w:p>
        </w:tc>
        <w:tc>
          <w:tcPr>
            <w:tcW w:w="1794" w:type="dxa"/>
          </w:tcPr>
          <w:p w14:paraId="21CD10B3" w14:textId="77777777" w:rsidR="001E5F07" w:rsidRPr="001E5F07" w:rsidRDefault="001E5F07" w:rsidP="001E5F07">
            <w:pPr>
              <w:jc w:val="center"/>
              <w:rPr>
                <w:color w:val="000000" w:themeColor="text1"/>
                <w:sz w:val="24"/>
                <w:szCs w:val="24"/>
              </w:rPr>
            </w:pPr>
            <w:r w:rsidRPr="001E5F07">
              <w:rPr>
                <w:color w:val="000000" w:themeColor="text1"/>
                <w:sz w:val="24"/>
                <w:szCs w:val="24"/>
              </w:rPr>
              <w:t>C0103</w:t>
            </w:r>
          </w:p>
        </w:tc>
        <w:tc>
          <w:tcPr>
            <w:tcW w:w="2795" w:type="dxa"/>
          </w:tcPr>
          <w:p w14:paraId="530679CB" w14:textId="77777777" w:rsidR="001E5F07" w:rsidRPr="001E5F07" w:rsidRDefault="001E5F07" w:rsidP="001E5F07">
            <w:pPr>
              <w:jc w:val="center"/>
              <w:rPr>
                <w:sz w:val="24"/>
                <w:szCs w:val="24"/>
              </w:rPr>
            </w:pPr>
            <w:r w:rsidRPr="001E5F07">
              <w:rPr>
                <w:sz w:val="24"/>
                <w:szCs w:val="24"/>
              </w:rPr>
              <w:t>2019</w:t>
            </w:r>
          </w:p>
        </w:tc>
      </w:tr>
      <w:tr w:rsidR="001E5F07" w:rsidRPr="001E5F07" w14:paraId="2293DF5E" w14:textId="77777777" w:rsidTr="00E1740C">
        <w:tc>
          <w:tcPr>
            <w:tcW w:w="0" w:type="auto"/>
          </w:tcPr>
          <w:p w14:paraId="267787AA" w14:textId="77777777" w:rsidR="001E5F07" w:rsidRPr="001E5F07" w:rsidRDefault="001E5F07" w:rsidP="001E5F07">
            <w:pPr>
              <w:rPr>
                <w:sz w:val="24"/>
                <w:szCs w:val="24"/>
              </w:rPr>
            </w:pPr>
            <w:r w:rsidRPr="001E5F07">
              <w:rPr>
                <w:sz w:val="24"/>
                <w:szCs w:val="24"/>
              </w:rPr>
              <w:t>Air Data Sensor</w:t>
            </w:r>
          </w:p>
        </w:tc>
        <w:tc>
          <w:tcPr>
            <w:tcW w:w="1794" w:type="dxa"/>
          </w:tcPr>
          <w:p w14:paraId="529C439F" w14:textId="77777777" w:rsidR="001E5F07" w:rsidRPr="001E5F07" w:rsidRDefault="001E5F07" w:rsidP="001E5F07">
            <w:pPr>
              <w:jc w:val="center"/>
              <w:rPr>
                <w:color w:val="000000" w:themeColor="text1"/>
                <w:sz w:val="24"/>
                <w:szCs w:val="24"/>
              </w:rPr>
            </w:pPr>
            <w:r w:rsidRPr="001E5F07">
              <w:rPr>
                <w:color w:val="000000" w:themeColor="text1"/>
                <w:sz w:val="24"/>
                <w:szCs w:val="24"/>
              </w:rPr>
              <w:t>C0104</w:t>
            </w:r>
          </w:p>
        </w:tc>
        <w:tc>
          <w:tcPr>
            <w:tcW w:w="2795" w:type="dxa"/>
          </w:tcPr>
          <w:p w14:paraId="4FDB13CF" w14:textId="77777777" w:rsidR="001E5F07" w:rsidRPr="001E5F07" w:rsidRDefault="001E5F07" w:rsidP="001E5F07">
            <w:pPr>
              <w:jc w:val="center"/>
              <w:rPr>
                <w:sz w:val="24"/>
                <w:szCs w:val="24"/>
              </w:rPr>
            </w:pPr>
            <w:r w:rsidRPr="001E5F07">
              <w:rPr>
                <w:sz w:val="24"/>
                <w:szCs w:val="24"/>
              </w:rPr>
              <w:t>2020</w:t>
            </w:r>
          </w:p>
        </w:tc>
      </w:tr>
      <w:tr w:rsidR="001E5F07" w:rsidRPr="001E5F07" w14:paraId="46435D95" w14:textId="77777777" w:rsidTr="00E1740C">
        <w:tc>
          <w:tcPr>
            <w:tcW w:w="0" w:type="auto"/>
            <w:hideMark/>
          </w:tcPr>
          <w:p w14:paraId="1DECD398" w14:textId="77777777" w:rsidR="001E5F07" w:rsidRPr="001E5F07" w:rsidRDefault="00000000" w:rsidP="001E5F07">
            <w:pPr>
              <w:rPr>
                <w:color w:val="000000" w:themeColor="text1"/>
                <w:sz w:val="24"/>
                <w:szCs w:val="24"/>
              </w:rPr>
            </w:pPr>
            <w:hyperlink r:id="rId21" w:history="1">
              <w:r w:rsidR="001E5F07" w:rsidRPr="001E5F07">
                <w:rPr>
                  <w:color w:val="000000" w:themeColor="text1"/>
                  <w:sz w:val="24"/>
                  <w:szCs w:val="24"/>
                  <w:u w:val="single"/>
                </w:rPr>
                <w:t>Force Balance Mechanism</w:t>
              </w:r>
            </w:hyperlink>
            <w:r w:rsidR="001E5F07" w:rsidRPr="001E5F07">
              <w:rPr>
                <w:color w:val="000000" w:themeColor="text1"/>
                <w:sz w:val="24"/>
                <w:szCs w:val="24"/>
              </w:rPr>
              <w:t xml:space="preserve"> </w:t>
            </w:r>
          </w:p>
        </w:tc>
        <w:tc>
          <w:tcPr>
            <w:tcW w:w="1794" w:type="dxa"/>
            <w:hideMark/>
          </w:tcPr>
          <w:p w14:paraId="217E3BC6" w14:textId="77777777" w:rsidR="001E5F07" w:rsidRPr="001E5F07" w:rsidRDefault="001E5F07" w:rsidP="001E5F07">
            <w:pPr>
              <w:jc w:val="center"/>
              <w:rPr>
                <w:color w:val="000000" w:themeColor="text1"/>
                <w:sz w:val="24"/>
                <w:szCs w:val="24"/>
              </w:rPr>
            </w:pPr>
            <w:r w:rsidRPr="001E5F07">
              <w:rPr>
                <w:color w:val="000000" w:themeColor="text1"/>
                <w:sz w:val="24"/>
                <w:szCs w:val="24"/>
              </w:rPr>
              <w:t>C0105</w:t>
            </w:r>
          </w:p>
        </w:tc>
        <w:tc>
          <w:tcPr>
            <w:tcW w:w="2795" w:type="dxa"/>
            <w:hideMark/>
          </w:tcPr>
          <w:p w14:paraId="02C7CE56" w14:textId="77777777" w:rsidR="001E5F07" w:rsidRPr="001E5F07" w:rsidRDefault="001E5F07" w:rsidP="001E5F07">
            <w:pPr>
              <w:jc w:val="center"/>
              <w:rPr>
                <w:sz w:val="24"/>
                <w:szCs w:val="24"/>
              </w:rPr>
            </w:pPr>
            <w:r w:rsidRPr="001E5F07">
              <w:rPr>
                <w:sz w:val="24"/>
                <w:szCs w:val="24"/>
              </w:rPr>
              <w:t>2021</w:t>
            </w:r>
          </w:p>
        </w:tc>
      </w:tr>
      <w:tr w:rsidR="001E5F07" w:rsidRPr="001E5F07" w14:paraId="54A524E3" w14:textId="77777777" w:rsidTr="00E1740C">
        <w:tc>
          <w:tcPr>
            <w:tcW w:w="0" w:type="auto"/>
            <w:hideMark/>
          </w:tcPr>
          <w:p w14:paraId="2169FAA5" w14:textId="77777777" w:rsidR="001E5F07" w:rsidRPr="001E5F07" w:rsidRDefault="00000000" w:rsidP="001E5F07">
            <w:pPr>
              <w:rPr>
                <w:color w:val="000000" w:themeColor="text1"/>
                <w:sz w:val="24"/>
                <w:szCs w:val="24"/>
              </w:rPr>
            </w:pPr>
            <w:hyperlink r:id="rId22" w:history="1">
              <w:r w:rsidR="001E5F07" w:rsidRPr="001E5F07">
                <w:rPr>
                  <w:color w:val="000000" w:themeColor="text1"/>
                  <w:sz w:val="24"/>
                  <w:szCs w:val="24"/>
                  <w:u w:val="single"/>
                </w:rPr>
                <w:t>Six Air Data Sensor Capsules</w:t>
              </w:r>
            </w:hyperlink>
            <w:r w:rsidR="001E5F07" w:rsidRPr="001E5F07">
              <w:rPr>
                <w:color w:val="000000" w:themeColor="text1"/>
                <w:sz w:val="24"/>
                <w:szCs w:val="24"/>
              </w:rPr>
              <w:t xml:space="preserve"> </w:t>
            </w:r>
          </w:p>
        </w:tc>
        <w:tc>
          <w:tcPr>
            <w:tcW w:w="1794" w:type="dxa"/>
            <w:hideMark/>
          </w:tcPr>
          <w:p w14:paraId="79C14A6E" w14:textId="77777777" w:rsidR="001E5F07" w:rsidRPr="001E5F07" w:rsidRDefault="001E5F07" w:rsidP="001E5F07">
            <w:pPr>
              <w:jc w:val="center"/>
              <w:rPr>
                <w:color w:val="000000" w:themeColor="text1"/>
                <w:sz w:val="24"/>
                <w:szCs w:val="24"/>
              </w:rPr>
            </w:pPr>
            <w:r w:rsidRPr="001E5F07">
              <w:rPr>
                <w:color w:val="000000" w:themeColor="text1"/>
                <w:sz w:val="24"/>
                <w:szCs w:val="24"/>
              </w:rPr>
              <w:t>C0106</w:t>
            </w:r>
          </w:p>
        </w:tc>
        <w:tc>
          <w:tcPr>
            <w:tcW w:w="2795" w:type="dxa"/>
            <w:hideMark/>
          </w:tcPr>
          <w:p w14:paraId="07514A89" w14:textId="77777777" w:rsidR="001E5F07" w:rsidRPr="001E5F07" w:rsidRDefault="001E5F07" w:rsidP="001E5F07">
            <w:pPr>
              <w:jc w:val="center"/>
              <w:rPr>
                <w:sz w:val="24"/>
                <w:szCs w:val="24"/>
              </w:rPr>
            </w:pPr>
            <w:r w:rsidRPr="001E5F07">
              <w:rPr>
                <w:sz w:val="24"/>
                <w:szCs w:val="24"/>
              </w:rPr>
              <w:t>2022</w:t>
            </w:r>
          </w:p>
        </w:tc>
      </w:tr>
      <w:tr w:rsidR="001E5F07" w:rsidRPr="001E5F07" w14:paraId="7D5B57C4" w14:textId="77777777" w:rsidTr="00E1740C">
        <w:tc>
          <w:tcPr>
            <w:tcW w:w="0" w:type="auto"/>
            <w:hideMark/>
          </w:tcPr>
          <w:p w14:paraId="5E84FE5E" w14:textId="77777777" w:rsidR="001E5F07" w:rsidRPr="001E5F07" w:rsidRDefault="00000000" w:rsidP="001E5F07">
            <w:pPr>
              <w:rPr>
                <w:color w:val="000000" w:themeColor="text1"/>
                <w:sz w:val="24"/>
                <w:szCs w:val="24"/>
              </w:rPr>
            </w:pPr>
            <w:hyperlink r:id="rId23" w:history="1">
              <w:r w:rsidR="001E5F07" w:rsidRPr="001E5F07">
                <w:rPr>
                  <w:color w:val="000000" w:themeColor="text1"/>
                  <w:sz w:val="24"/>
                  <w:szCs w:val="24"/>
                  <w:u w:val="single"/>
                </w:rPr>
                <w:t>Height Lock Transducer</w:t>
              </w:r>
            </w:hyperlink>
            <w:r w:rsidR="001E5F07" w:rsidRPr="001E5F07">
              <w:rPr>
                <w:color w:val="000000" w:themeColor="text1"/>
                <w:sz w:val="24"/>
                <w:szCs w:val="24"/>
              </w:rPr>
              <w:t xml:space="preserve"> </w:t>
            </w:r>
          </w:p>
        </w:tc>
        <w:tc>
          <w:tcPr>
            <w:tcW w:w="1794" w:type="dxa"/>
            <w:hideMark/>
          </w:tcPr>
          <w:p w14:paraId="2F1F3730" w14:textId="77777777" w:rsidR="001E5F07" w:rsidRPr="001E5F07" w:rsidRDefault="001E5F07" w:rsidP="001E5F07">
            <w:pPr>
              <w:jc w:val="center"/>
              <w:rPr>
                <w:color w:val="000000" w:themeColor="text1"/>
                <w:sz w:val="24"/>
                <w:szCs w:val="24"/>
              </w:rPr>
            </w:pPr>
            <w:r w:rsidRPr="001E5F07">
              <w:rPr>
                <w:color w:val="000000" w:themeColor="text1"/>
                <w:sz w:val="24"/>
                <w:szCs w:val="24"/>
              </w:rPr>
              <w:t>C0107</w:t>
            </w:r>
          </w:p>
        </w:tc>
        <w:tc>
          <w:tcPr>
            <w:tcW w:w="2795" w:type="dxa"/>
            <w:hideMark/>
          </w:tcPr>
          <w:p w14:paraId="5B94FA83" w14:textId="77777777" w:rsidR="001E5F07" w:rsidRPr="001E5F07" w:rsidRDefault="001E5F07" w:rsidP="001E5F07">
            <w:pPr>
              <w:jc w:val="center"/>
              <w:rPr>
                <w:sz w:val="24"/>
                <w:szCs w:val="24"/>
              </w:rPr>
            </w:pPr>
            <w:r w:rsidRPr="001E5F07">
              <w:rPr>
                <w:sz w:val="24"/>
                <w:szCs w:val="24"/>
              </w:rPr>
              <w:t>2023</w:t>
            </w:r>
          </w:p>
        </w:tc>
      </w:tr>
      <w:tr w:rsidR="001E5F07" w:rsidRPr="001E5F07" w14:paraId="7B79E06C" w14:textId="77777777" w:rsidTr="00E1740C">
        <w:tc>
          <w:tcPr>
            <w:tcW w:w="0" w:type="auto"/>
            <w:hideMark/>
          </w:tcPr>
          <w:p w14:paraId="3442F4C9" w14:textId="77777777" w:rsidR="001E5F07" w:rsidRPr="001E5F07" w:rsidRDefault="00000000" w:rsidP="001E5F07">
            <w:pPr>
              <w:rPr>
                <w:color w:val="000000" w:themeColor="text1"/>
                <w:sz w:val="24"/>
                <w:szCs w:val="24"/>
              </w:rPr>
            </w:pPr>
            <w:hyperlink r:id="rId24" w:history="1">
              <w:r w:rsidR="001E5F07" w:rsidRPr="001E5F07">
                <w:rPr>
                  <w:color w:val="000000" w:themeColor="text1"/>
                  <w:sz w:val="24"/>
                  <w:szCs w:val="24"/>
                  <w:u w:val="single"/>
                </w:rPr>
                <w:t>Transmitting Airspeed Unit</w:t>
              </w:r>
            </w:hyperlink>
            <w:r w:rsidR="001E5F07" w:rsidRPr="001E5F07">
              <w:rPr>
                <w:color w:val="000000" w:themeColor="text1"/>
                <w:sz w:val="24"/>
                <w:szCs w:val="24"/>
              </w:rPr>
              <w:t xml:space="preserve"> </w:t>
            </w:r>
          </w:p>
        </w:tc>
        <w:tc>
          <w:tcPr>
            <w:tcW w:w="1794" w:type="dxa"/>
            <w:hideMark/>
          </w:tcPr>
          <w:p w14:paraId="07B5A328" w14:textId="77777777" w:rsidR="001E5F07" w:rsidRPr="001E5F07" w:rsidRDefault="001E5F07" w:rsidP="001E5F07">
            <w:pPr>
              <w:jc w:val="center"/>
              <w:rPr>
                <w:color w:val="000000" w:themeColor="text1"/>
                <w:sz w:val="24"/>
                <w:szCs w:val="24"/>
              </w:rPr>
            </w:pPr>
            <w:r w:rsidRPr="001E5F07">
              <w:rPr>
                <w:color w:val="000000" w:themeColor="text1"/>
                <w:sz w:val="24"/>
                <w:szCs w:val="24"/>
              </w:rPr>
              <w:t>C0108</w:t>
            </w:r>
          </w:p>
        </w:tc>
        <w:tc>
          <w:tcPr>
            <w:tcW w:w="2795" w:type="dxa"/>
            <w:hideMark/>
          </w:tcPr>
          <w:p w14:paraId="5E40EABB" w14:textId="77777777" w:rsidR="001E5F07" w:rsidRPr="001E5F07" w:rsidRDefault="001E5F07" w:rsidP="001E5F07">
            <w:pPr>
              <w:jc w:val="center"/>
              <w:rPr>
                <w:sz w:val="24"/>
                <w:szCs w:val="24"/>
              </w:rPr>
            </w:pPr>
            <w:r w:rsidRPr="001E5F07">
              <w:rPr>
                <w:sz w:val="24"/>
                <w:szCs w:val="24"/>
              </w:rPr>
              <w:t>2024</w:t>
            </w:r>
          </w:p>
        </w:tc>
      </w:tr>
      <w:tr w:rsidR="001E5F07" w:rsidRPr="001E5F07" w14:paraId="2D1D26B5" w14:textId="77777777" w:rsidTr="00E1740C">
        <w:tc>
          <w:tcPr>
            <w:tcW w:w="0" w:type="auto"/>
            <w:hideMark/>
          </w:tcPr>
          <w:p w14:paraId="0DA37CEF" w14:textId="77777777" w:rsidR="001E5F07" w:rsidRPr="001E5F07" w:rsidRDefault="00000000" w:rsidP="001E5F07">
            <w:pPr>
              <w:rPr>
                <w:color w:val="000000" w:themeColor="text1"/>
                <w:sz w:val="24"/>
                <w:szCs w:val="24"/>
              </w:rPr>
            </w:pPr>
            <w:hyperlink r:id="rId25" w:history="1">
              <w:r w:rsidR="001E5F07" w:rsidRPr="001E5F07">
                <w:rPr>
                  <w:color w:val="000000" w:themeColor="text1"/>
                  <w:sz w:val="24"/>
                  <w:szCs w:val="24"/>
                  <w:u w:val="single"/>
                </w:rPr>
                <w:t>Differential Pressure Transducer</w:t>
              </w:r>
            </w:hyperlink>
            <w:r w:rsidR="001E5F07" w:rsidRPr="001E5F07">
              <w:rPr>
                <w:color w:val="000000" w:themeColor="text1"/>
                <w:sz w:val="24"/>
                <w:szCs w:val="24"/>
              </w:rPr>
              <w:t xml:space="preserve"> </w:t>
            </w:r>
          </w:p>
        </w:tc>
        <w:tc>
          <w:tcPr>
            <w:tcW w:w="1794" w:type="dxa"/>
            <w:hideMark/>
          </w:tcPr>
          <w:p w14:paraId="53FC8D4D" w14:textId="77777777" w:rsidR="001E5F07" w:rsidRPr="001E5F07" w:rsidRDefault="001E5F07" w:rsidP="001E5F07">
            <w:pPr>
              <w:jc w:val="center"/>
              <w:rPr>
                <w:color w:val="000000" w:themeColor="text1"/>
                <w:sz w:val="24"/>
                <w:szCs w:val="24"/>
              </w:rPr>
            </w:pPr>
            <w:r w:rsidRPr="001E5F07">
              <w:rPr>
                <w:color w:val="000000" w:themeColor="text1"/>
                <w:sz w:val="24"/>
                <w:szCs w:val="24"/>
              </w:rPr>
              <w:t>C0109</w:t>
            </w:r>
          </w:p>
        </w:tc>
        <w:tc>
          <w:tcPr>
            <w:tcW w:w="2795" w:type="dxa"/>
            <w:hideMark/>
          </w:tcPr>
          <w:p w14:paraId="1AC5B0D2" w14:textId="77777777" w:rsidR="001E5F07" w:rsidRPr="001E5F07" w:rsidRDefault="001E5F07" w:rsidP="001E5F07">
            <w:pPr>
              <w:jc w:val="center"/>
              <w:rPr>
                <w:sz w:val="24"/>
                <w:szCs w:val="24"/>
              </w:rPr>
            </w:pPr>
            <w:r w:rsidRPr="001E5F07">
              <w:rPr>
                <w:sz w:val="24"/>
                <w:szCs w:val="24"/>
              </w:rPr>
              <w:t>2025</w:t>
            </w:r>
          </w:p>
        </w:tc>
      </w:tr>
      <w:tr w:rsidR="001E5F07" w:rsidRPr="001E5F07" w14:paraId="2D7EA997" w14:textId="77777777" w:rsidTr="00E1740C">
        <w:tc>
          <w:tcPr>
            <w:tcW w:w="0" w:type="auto"/>
            <w:hideMark/>
          </w:tcPr>
          <w:p w14:paraId="5262ACFE" w14:textId="77777777" w:rsidR="001E5F07" w:rsidRPr="001E5F07" w:rsidRDefault="00000000" w:rsidP="001E5F07">
            <w:pPr>
              <w:rPr>
                <w:color w:val="000000" w:themeColor="text1"/>
                <w:sz w:val="24"/>
                <w:szCs w:val="24"/>
              </w:rPr>
            </w:pPr>
            <w:hyperlink r:id="rId26" w:history="1">
              <w:r w:rsidR="001E5F07" w:rsidRPr="001E5F07">
                <w:rPr>
                  <w:color w:val="000000" w:themeColor="text1"/>
                  <w:sz w:val="24"/>
                  <w:szCs w:val="24"/>
                  <w:u w:val="single"/>
                </w:rPr>
                <w:t>Transducer</w:t>
              </w:r>
            </w:hyperlink>
            <w:r w:rsidR="001E5F07" w:rsidRPr="001E5F07">
              <w:rPr>
                <w:color w:val="000000" w:themeColor="text1"/>
                <w:sz w:val="24"/>
                <w:szCs w:val="24"/>
              </w:rPr>
              <w:t xml:space="preserve"> </w:t>
            </w:r>
          </w:p>
        </w:tc>
        <w:tc>
          <w:tcPr>
            <w:tcW w:w="1794" w:type="dxa"/>
            <w:hideMark/>
          </w:tcPr>
          <w:p w14:paraId="2E9371CD" w14:textId="77777777" w:rsidR="001E5F07" w:rsidRPr="001E5F07" w:rsidRDefault="001E5F07" w:rsidP="001E5F07">
            <w:pPr>
              <w:jc w:val="center"/>
              <w:rPr>
                <w:color w:val="000000" w:themeColor="text1"/>
                <w:sz w:val="24"/>
                <w:szCs w:val="24"/>
              </w:rPr>
            </w:pPr>
            <w:r w:rsidRPr="001E5F07">
              <w:rPr>
                <w:color w:val="000000" w:themeColor="text1"/>
                <w:sz w:val="24"/>
                <w:szCs w:val="24"/>
              </w:rPr>
              <w:t>C0110</w:t>
            </w:r>
          </w:p>
        </w:tc>
        <w:tc>
          <w:tcPr>
            <w:tcW w:w="2795" w:type="dxa"/>
            <w:hideMark/>
          </w:tcPr>
          <w:p w14:paraId="6981A408" w14:textId="77777777" w:rsidR="001E5F07" w:rsidRPr="001E5F07" w:rsidRDefault="001E5F07" w:rsidP="001E5F07">
            <w:pPr>
              <w:jc w:val="center"/>
              <w:rPr>
                <w:sz w:val="24"/>
                <w:szCs w:val="24"/>
              </w:rPr>
            </w:pPr>
            <w:r w:rsidRPr="001E5F07">
              <w:rPr>
                <w:sz w:val="24"/>
                <w:szCs w:val="24"/>
              </w:rPr>
              <w:t>2026</w:t>
            </w:r>
          </w:p>
        </w:tc>
      </w:tr>
      <w:tr w:rsidR="001E5F07" w:rsidRPr="001E5F07" w14:paraId="24E8890C" w14:textId="77777777" w:rsidTr="00E1740C">
        <w:tc>
          <w:tcPr>
            <w:tcW w:w="0" w:type="auto"/>
            <w:hideMark/>
          </w:tcPr>
          <w:p w14:paraId="6F3CC1CC" w14:textId="77777777" w:rsidR="001E5F07" w:rsidRPr="001E5F07" w:rsidRDefault="00000000" w:rsidP="001E5F07">
            <w:pPr>
              <w:rPr>
                <w:color w:val="000000" w:themeColor="text1"/>
                <w:sz w:val="24"/>
                <w:szCs w:val="24"/>
              </w:rPr>
            </w:pPr>
            <w:hyperlink r:id="rId27" w:history="1">
              <w:r w:rsidR="001E5F07" w:rsidRPr="001E5F07">
                <w:rPr>
                  <w:color w:val="000000" w:themeColor="text1"/>
                  <w:sz w:val="24"/>
                  <w:szCs w:val="24"/>
                  <w:u w:val="single"/>
                </w:rPr>
                <w:t>Acceleration Transducer</w:t>
              </w:r>
            </w:hyperlink>
            <w:r w:rsidR="001E5F07" w:rsidRPr="001E5F07">
              <w:rPr>
                <w:color w:val="000000" w:themeColor="text1"/>
                <w:sz w:val="24"/>
                <w:szCs w:val="24"/>
              </w:rPr>
              <w:t xml:space="preserve"> </w:t>
            </w:r>
          </w:p>
        </w:tc>
        <w:tc>
          <w:tcPr>
            <w:tcW w:w="1794" w:type="dxa"/>
            <w:hideMark/>
          </w:tcPr>
          <w:p w14:paraId="08E394F1" w14:textId="77777777" w:rsidR="001E5F07" w:rsidRPr="001E5F07" w:rsidRDefault="001E5F07" w:rsidP="001E5F07">
            <w:pPr>
              <w:jc w:val="center"/>
              <w:rPr>
                <w:color w:val="000000" w:themeColor="text1"/>
                <w:sz w:val="24"/>
                <w:szCs w:val="24"/>
              </w:rPr>
            </w:pPr>
            <w:r w:rsidRPr="001E5F07">
              <w:rPr>
                <w:color w:val="000000" w:themeColor="text1"/>
                <w:sz w:val="24"/>
                <w:szCs w:val="24"/>
              </w:rPr>
              <w:t>C0111</w:t>
            </w:r>
          </w:p>
        </w:tc>
        <w:tc>
          <w:tcPr>
            <w:tcW w:w="2795" w:type="dxa"/>
            <w:hideMark/>
          </w:tcPr>
          <w:p w14:paraId="1DD58F56" w14:textId="77777777" w:rsidR="001E5F07" w:rsidRPr="001E5F07" w:rsidRDefault="001E5F07" w:rsidP="001E5F07">
            <w:pPr>
              <w:jc w:val="center"/>
              <w:rPr>
                <w:sz w:val="24"/>
                <w:szCs w:val="24"/>
              </w:rPr>
            </w:pPr>
            <w:r w:rsidRPr="001E5F07">
              <w:rPr>
                <w:sz w:val="24"/>
                <w:szCs w:val="24"/>
              </w:rPr>
              <w:t>2027</w:t>
            </w:r>
          </w:p>
        </w:tc>
      </w:tr>
      <w:tr w:rsidR="001E5F07" w:rsidRPr="001E5F07" w14:paraId="68EE33AB" w14:textId="77777777" w:rsidTr="00E1740C">
        <w:tc>
          <w:tcPr>
            <w:tcW w:w="0" w:type="auto"/>
            <w:hideMark/>
          </w:tcPr>
          <w:p w14:paraId="07DE4AAF" w14:textId="77777777" w:rsidR="001E5F07" w:rsidRPr="001E5F07" w:rsidRDefault="00000000" w:rsidP="001E5F07">
            <w:pPr>
              <w:rPr>
                <w:color w:val="000000" w:themeColor="text1"/>
                <w:sz w:val="24"/>
                <w:szCs w:val="24"/>
              </w:rPr>
            </w:pPr>
            <w:hyperlink r:id="rId28" w:history="1">
              <w:r w:rsidR="001E5F07" w:rsidRPr="001E5F07">
                <w:rPr>
                  <w:color w:val="000000" w:themeColor="text1"/>
                  <w:sz w:val="24"/>
                  <w:szCs w:val="24"/>
                  <w:u w:val="single"/>
                </w:rPr>
                <w:t>Concorde Autostabiliser Switch Unit (space model)</w:t>
              </w:r>
            </w:hyperlink>
            <w:r w:rsidR="001E5F07" w:rsidRPr="001E5F07">
              <w:rPr>
                <w:color w:val="000000" w:themeColor="text1"/>
                <w:sz w:val="24"/>
                <w:szCs w:val="24"/>
              </w:rPr>
              <w:t xml:space="preserve"> </w:t>
            </w:r>
          </w:p>
        </w:tc>
        <w:tc>
          <w:tcPr>
            <w:tcW w:w="1794" w:type="dxa"/>
            <w:hideMark/>
          </w:tcPr>
          <w:p w14:paraId="75E3CD53" w14:textId="77777777" w:rsidR="001E5F07" w:rsidRPr="001E5F07" w:rsidRDefault="001E5F07" w:rsidP="001E5F07">
            <w:pPr>
              <w:jc w:val="center"/>
              <w:rPr>
                <w:color w:val="000000" w:themeColor="text1"/>
                <w:sz w:val="24"/>
                <w:szCs w:val="24"/>
              </w:rPr>
            </w:pPr>
            <w:r w:rsidRPr="001E5F07">
              <w:rPr>
                <w:color w:val="000000" w:themeColor="text1"/>
                <w:sz w:val="24"/>
                <w:szCs w:val="24"/>
              </w:rPr>
              <w:t>C0112</w:t>
            </w:r>
          </w:p>
        </w:tc>
        <w:tc>
          <w:tcPr>
            <w:tcW w:w="2795" w:type="dxa"/>
            <w:hideMark/>
          </w:tcPr>
          <w:p w14:paraId="3F48DA5F" w14:textId="77777777" w:rsidR="001E5F07" w:rsidRPr="001E5F07" w:rsidRDefault="001E5F07" w:rsidP="001E5F07">
            <w:pPr>
              <w:jc w:val="center"/>
              <w:rPr>
                <w:sz w:val="24"/>
                <w:szCs w:val="24"/>
              </w:rPr>
            </w:pPr>
            <w:r w:rsidRPr="001E5F07">
              <w:rPr>
                <w:sz w:val="24"/>
                <w:szCs w:val="24"/>
              </w:rPr>
              <w:t>2028</w:t>
            </w:r>
          </w:p>
        </w:tc>
      </w:tr>
      <w:tr w:rsidR="001E5F07" w:rsidRPr="001E5F07" w14:paraId="2CD16455" w14:textId="77777777" w:rsidTr="00E1740C">
        <w:tc>
          <w:tcPr>
            <w:tcW w:w="0" w:type="auto"/>
            <w:hideMark/>
          </w:tcPr>
          <w:p w14:paraId="15411A10" w14:textId="77777777" w:rsidR="001E5F07" w:rsidRPr="001E5F07" w:rsidRDefault="00000000" w:rsidP="001E5F07">
            <w:pPr>
              <w:rPr>
                <w:color w:val="000000" w:themeColor="text1"/>
                <w:sz w:val="24"/>
                <w:szCs w:val="24"/>
              </w:rPr>
            </w:pPr>
            <w:hyperlink r:id="rId29" w:history="1">
              <w:r w:rsidR="001E5F07" w:rsidRPr="001E5F07">
                <w:rPr>
                  <w:color w:val="000000" w:themeColor="text1"/>
                  <w:sz w:val="24"/>
                  <w:szCs w:val="24"/>
                  <w:u w:val="single"/>
                </w:rPr>
                <w:t>Indicating Accelerometer</w:t>
              </w:r>
            </w:hyperlink>
            <w:r w:rsidR="001E5F07" w:rsidRPr="001E5F07">
              <w:rPr>
                <w:color w:val="000000" w:themeColor="text1"/>
                <w:sz w:val="24"/>
                <w:szCs w:val="24"/>
              </w:rPr>
              <w:t xml:space="preserve"> </w:t>
            </w:r>
          </w:p>
        </w:tc>
        <w:tc>
          <w:tcPr>
            <w:tcW w:w="1794" w:type="dxa"/>
            <w:hideMark/>
          </w:tcPr>
          <w:p w14:paraId="7D91A3B6" w14:textId="77777777" w:rsidR="001E5F07" w:rsidRPr="001E5F07" w:rsidRDefault="001E5F07" w:rsidP="001E5F07">
            <w:pPr>
              <w:jc w:val="center"/>
              <w:rPr>
                <w:color w:val="000000" w:themeColor="text1"/>
                <w:sz w:val="24"/>
                <w:szCs w:val="24"/>
              </w:rPr>
            </w:pPr>
            <w:r w:rsidRPr="001E5F07">
              <w:rPr>
                <w:color w:val="000000" w:themeColor="text1"/>
                <w:sz w:val="24"/>
                <w:szCs w:val="24"/>
              </w:rPr>
              <w:t>C0113</w:t>
            </w:r>
          </w:p>
        </w:tc>
        <w:tc>
          <w:tcPr>
            <w:tcW w:w="2795" w:type="dxa"/>
            <w:hideMark/>
          </w:tcPr>
          <w:p w14:paraId="57427D65" w14:textId="77777777" w:rsidR="001E5F07" w:rsidRPr="001E5F07" w:rsidRDefault="001E5F07" w:rsidP="001E5F07">
            <w:pPr>
              <w:jc w:val="center"/>
              <w:rPr>
                <w:sz w:val="24"/>
                <w:szCs w:val="24"/>
              </w:rPr>
            </w:pPr>
            <w:r w:rsidRPr="001E5F07">
              <w:rPr>
                <w:sz w:val="24"/>
                <w:szCs w:val="24"/>
              </w:rPr>
              <w:t>2029</w:t>
            </w:r>
          </w:p>
        </w:tc>
      </w:tr>
      <w:tr w:rsidR="001E5F07" w:rsidRPr="001E5F07" w14:paraId="421754B2" w14:textId="77777777" w:rsidTr="00E1740C">
        <w:tc>
          <w:tcPr>
            <w:tcW w:w="0" w:type="auto"/>
          </w:tcPr>
          <w:p w14:paraId="7802E625" w14:textId="77777777" w:rsidR="001E5F07" w:rsidRPr="001E5F07" w:rsidRDefault="001E5F07" w:rsidP="001E5F07">
            <w:pPr>
              <w:rPr>
                <w:sz w:val="24"/>
                <w:szCs w:val="24"/>
              </w:rPr>
            </w:pPr>
            <w:r w:rsidRPr="001E5F07">
              <w:rPr>
                <w:sz w:val="24"/>
                <w:szCs w:val="24"/>
              </w:rPr>
              <w:t>Pitot-Static Transducer Mk2 Type II</w:t>
            </w:r>
          </w:p>
        </w:tc>
        <w:tc>
          <w:tcPr>
            <w:tcW w:w="1794" w:type="dxa"/>
          </w:tcPr>
          <w:p w14:paraId="22440E68" w14:textId="77777777" w:rsidR="001E5F07" w:rsidRPr="001E5F07" w:rsidRDefault="001E5F07" w:rsidP="001E5F07">
            <w:pPr>
              <w:jc w:val="center"/>
              <w:rPr>
                <w:color w:val="000000" w:themeColor="text1"/>
                <w:sz w:val="24"/>
                <w:szCs w:val="24"/>
              </w:rPr>
            </w:pPr>
            <w:r w:rsidRPr="001E5F07">
              <w:rPr>
                <w:color w:val="000000" w:themeColor="text1"/>
                <w:sz w:val="24"/>
                <w:szCs w:val="24"/>
              </w:rPr>
              <w:t>C0153</w:t>
            </w:r>
          </w:p>
        </w:tc>
        <w:tc>
          <w:tcPr>
            <w:tcW w:w="2795" w:type="dxa"/>
          </w:tcPr>
          <w:p w14:paraId="27E97417" w14:textId="77777777" w:rsidR="001E5F07" w:rsidRPr="001E5F07" w:rsidRDefault="001E5F07" w:rsidP="001E5F07">
            <w:pPr>
              <w:jc w:val="center"/>
              <w:rPr>
                <w:sz w:val="24"/>
                <w:szCs w:val="24"/>
              </w:rPr>
            </w:pPr>
            <w:r w:rsidRPr="001E5F07">
              <w:rPr>
                <w:sz w:val="24"/>
                <w:szCs w:val="24"/>
              </w:rPr>
              <w:t>2030</w:t>
            </w:r>
          </w:p>
        </w:tc>
      </w:tr>
      <w:tr w:rsidR="001E5F07" w:rsidRPr="001E5F07" w14:paraId="52464519" w14:textId="77777777" w:rsidTr="00E1740C">
        <w:tc>
          <w:tcPr>
            <w:tcW w:w="0" w:type="auto"/>
            <w:hideMark/>
          </w:tcPr>
          <w:p w14:paraId="14190F4D" w14:textId="77777777" w:rsidR="001E5F07" w:rsidRPr="001E5F07" w:rsidRDefault="00000000" w:rsidP="001E5F07">
            <w:pPr>
              <w:rPr>
                <w:color w:val="000000" w:themeColor="text1"/>
                <w:sz w:val="24"/>
                <w:szCs w:val="24"/>
              </w:rPr>
            </w:pPr>
            <w:hyperlink r:id="rId30" w:history="1">
              <w:r w:rsidR="001E5F07" w:rsidRPr="001E5F07">
                <w:rPr>
                  <w:color w:val="000000" w:themeColor="text1"/>
                  <w:sz w:val="24"/>
                  <w:szCs w:val="24"/>
                  <w:u w:val="single"/>
                </w:rPr>
                <w:t>Tobias Intruder Alarm System</w:t>
              </w:r>
            </w:hyperlink>
            <w:r w:rsidR="001E5F07" w:rsidRPr="001E5F07">
              <w:rPr>
                <w:color w:val="000000" w:themeColor="text1"/>
                <w:sz w:val="24"/>
                <w:szCs w:val="24"/>
              </w:rPr>
              <w:t xml:space="preserve"> </w:t>
            </w:r>
          </w:p>
        </w:tc>
        <w:tc>
          <w:tcPr>
            <w:tcW w:w="1794" w:type="dxa"/>
            <w:hideMark/>
          </w:tcPr>
          <w:p w14:paraId="206CC043" w14:textId="77777777" w:rsidR="001E5F07" w:rsidRPr="001E5F07" w:rsidRDefault="001E5F07" w:rsidP="001E5F07">
            <w:pPr>
              <w:jc w:val="center"/>
              <w:rPr>
                <w:color w:val="000000" w:themeColor="text1"/>
                <w:sz w:val="24"/>
                <w:szCs w:val="24"/>
              </w:rPr>
            </w:pPr>
            <w:r w:rsidRPr="001E5F07">
              <w:rPr>
                <w:color w:val="000000" w:themeColor="text1"/>
                <w:sz w:val="24"/>
                <w:szCs w:val="24"/>
              </w:rPr>
              <w:t>C0114</w:t>
            </w:r>
          </w:p>
        </w:tc>
        <w:tc>
          <w:tcPr>
            <w:tcW w:w="2795" w:type="dxa"/>
            <w:hideMark/>
          </w:tcPr>
          <w:p w14:paraId="0718822A" w14:textId="77777777" w:rsidR="001E5F07" w:rsidRPr="001E5F07" w:rsidRDefault="001E5F07" w:rsidP="001E5F07">
            <w:pPr>
              <w:jc w:val="center"/>
              <w:rPr>
                <w:sz w:val="24"/>
                <w:szCs w:val="24"/>
              </w:rPr>
            </w:pPr>
            <w:r w:rsidRPr="001E5F07">
              <w:rPr>
                <w:sz w:val="24"/>
                <w:szCs w:val="24"/>
              </w:rPr>
              <w:t>2031</w:t>
            </w:r>
          </w:p>
        </w:tc>
      </w:tr>
      <w:tr w:rsidR="001E5F07" w:rsidRPr="001E5F07" w14:paraId="67ACD3CE" w14:textId="77777777" w:rsidTr="00E1740C">
        <w:tc>
          <w:tcPr>
            <w:tcW w:w="0" w:type="auto"/>
            <w:hideMark/>
          </w:tcPr>
          <w:p w14:paraId="6CD5A0A1" w14:textId="77777777" w:rsidR="001E5F07" w:rsidRPr="001E5F07" w:rsidRDefault="00000000" w:rsidP="001E5F07">
            <w:pPr>
              <w:rPr>
                <w:color w:val="000000" w:themeColor="text1"/>
                <w:sz w:val="24"/>
                <w:szCs w:val="24"/>
              </w:rPr>
            </w:pPr>
            <w:hyperlink r:id="rId31" w:history="1">
              <w:r w:rsidR="001E5F07" w:rsidRPr="001E5F07">
                <w:rPr>
                  <w:color w:val="000000" w:themeColor="text1"/>
                  <w:sz w:val="24"/>
                  <w:szCs w:val="24"/>
                  <w:u w:val="single"/>
                </w:rPr>
                <w:t>Tobias Intruder Alarm Seismic Sensors</w:t>
              </w:r>
            </w:hyperlink>
            <w:r w:rsidR="001E5F07" w:rsidRPr="001E5F07">
              <w:rPr>
                <w:color w:val="000000" w:themeColor="text1"/>
                <w:sz w:val="24"/>
                <w:szCs w:val="24"/>
              </w:rPr>
              <w:t xml:space="preserve"> </w:t>
            </w:r>
          </w:p>
        </w:tc>
        <w:tc>
          <w:tcPr>
            <w:tcW w:w="1794" w:type="dxa"/>
            <w:hideMark/>
          </w:tcPr>
          <w:p w14:paraId="5A802471" w14:textId="77777777" w:rsidR="001E5F07" w:rsidRPr="001E5F07" w:rsidRDefault="001E5F07" w:rsidP="001E5F07">
            <w:pPr>
              <w:jc w:val="center"/>
              <w:rPr>
                <w:color w:val="000000" w:themeColor="text1"/>
                <w:sz w:val="24"/>
                <w:szCs w:val="24"/>
              </w:rPr>
            </w:pPr>
            <w:r w:rsidRPr="001E5F07">
              <w:rPr>
                <w:color w:val="000000" w:themeColor="text1"/>
                <w:sz w:val="24"/>
                <w:szCs w:val="24"/>
              </w:rPr>
              <w:t>C0115</w:t>
            </w:r>
          </w:p>
        </w:tc>
        <w:tc>
          <w:tcPr>
            <w:tcW w:w="2795" w:type="dxa"/>
            <w:hideMark/>
          </w:tcPr>
          <w:p w14:paraId="0102E8E2" w14:textId="77777777" w:rsidR="001E5F07" w:rsidRPr="001E5F07" w:rsidRDefault="001E5F07" w:rsidP="001E5F07">
            <w:pPr>
              <w:jc w:val="center"/>
              <w:rPr>
                <w:sz w:val="24"/>
                <w:szCs w:val="24"/>
              </w:rPr>
            </w:pPr>
            <w:r w:rsidRPr="001E5F07">
              <w:rPr>
                <w:sz w:val="24"/>
                <w:szCs w:val="24"/>
              </w:rPr>
              <w:t>2031</w:t>
            </w:r>
          </w:p>
        </w:tc>
      </w:tr>
      <w:tr w:rsidR="001E5F07" w:rsidRPr="001E5F07" w14:paraId="1633DE42" w14:textId="77777777" w:rsidTr="00E1740C">
        <w:tc>
          <w:tcPr>
            <w:tcW w:w="0" w:type="auto"/>
            <w:hideMark/>
          </w:tcPr>
          <w:p w14:paraId="6C467E65" w14:textId="77777777" w:rsidR="001E5F07" w:rsidRPr="001E5F07" w:rsidRDefault="00000000" w:rsidP="001E5F07">
            <w:pPr>
              <w:rPr>
                <w:color w:val="000000" w:themeColor="text1"/>
                <w:sz w:val="24"/>
                <w:szCs w:val="24"/>
              </w:rPr>
            </w:pPr>
            <w:hyperlink r:id="rId32" w:history="1">
              <w:r w:rsidR="001E5F07" w:rsidRPr="001E5F07">
                <w:rPr>
                  <w:color w:val="000000" w:themeColor="text1"/>
                  <w:sz w:val="24"/>
                  <w:szCs w:val="24"/>
                  <w:u w:val="single"/>
                </w:rPr>
                <w:t>Air Data Pitot-Static Transducer Unit</w:t>
              </w:r>
            </w:hyperlink>
            <w:r w:rsidR="001E5F07" w:rsidRPr="001E5F07">
              <w:rPr>
                <w:color w:val="000000" w:themeColor="text1"/>
                <w:sz w:val="24"/>
                <w:szCs w:val="24"/>
              </w:rPr>
              <w:t xml:space="preserve"> </w:t>
            </w:r>
          </w:p>
        </w:tc>
        <w:tc>
          <w:tcPr>
            <w:tcW w:w="1794" w:type="dxa"/>
            <w:hideMark/>
          </w:tcPr>
          <w:p w14:paraId="676BD7F5" w14:textId="77777777" w:rsidR="001E5F07" w:rsidRPr="001E5F07" w:rsidRDefault="001E5F07" w:rsidP="001E5F07">
            <w:pPr>
              <w:jc w:val="center"/>
              <w:rPr>
                <w:color w:val="000000" w:themeColor="text1"/>
                <w:sz w:val="24"/>
                <w:szCs w:val="24"/>
              </w:rPr>
            </w:pPr>
            <w:r w:rsidRPr="001E5F07">
              <w:rPr>
                <w:color w:val="000000" w:themeColor="text1"/>
                <w:sz w:val="24"/>
                <w:szCs w:val="24"/>
              </w:rPr>
              <w:t>C0116</w:t>
            </w:r>
          </w:p>
        </w:tc>
        <w:tc>
          <w:tcPr>
            <w:tcW w:w="2795" w:type="dxa"/>
            <w:hideMark/>
          </w:tcPr>
          <w:p w14:paraId="2F48C82B" w14:textId="77777777" w:rsidR="001E5F07" w:rsidRPr="001E5F07" w:rsidRDefault="001E5F07" w:rsidP="001E5F07">
            <w:pPr>
              <w:jc w:val="center"/>
              <w:rPr>
                <w:color w:val="000000" w:themeColor="text1"/>
                <w:sz w:val="24"/>
                <w:szCs w:val="24"/>
              </w:rPr>
            </w:pPr>
            <w:r w:rsidRPr="001E5F07">
              <w:rPr>
                <w:color w:val="000000" w:themeColor="text1"/>
                <w:sz w:val="24"/>
                <w:szCs w:val="24"/>
              </w:rPr>
              <w:t>2032</w:t>
            </w:r>
          </w:p>
        </w:tc>
      </w:tr>
      <w:tr w:rsidR="001E5F07" w:rsidRPr="001E5F07" w14:paraId="0DA4769D" w14:textId="77777777" w:rsidTr="00E1740C">
        <w:tc>
          <w:tcPr>
            <w:tcW w:w="0" w:type="auto"/>
            <w:hideMark/>
          </w:tcPr>
          <w:p w14:paraId="5EE24C23" w14:textId="77777777" w:rsidR="001E5F07" w:rsidRPr="001E5F07" w:rsidRDefault="00000000" w:rsidP="001E5F07">
            <w:pPr>
              <w:rPr>
                <w:color w:val="000000" w:themeColor="text1"/>
                <w:sz w:val="24"/>
                <w:szCs w:val="24"/>
              </w:rPr>
            </w:pPr>
            <w:hyperlink r:id="rId33" w:history="1">
              <w:r w:rsidR="001E5F07" w:rsidRPr="001E5F07">
                <w:rPr>
                  <w:color w:val="000000" w:themeColor="text1"/>
                  <w:sz w:val="24"/>
                  <w:szCs w:val="24"/>
                  <w:u w:val="single"/>
                </w:rPr>
                <w:t>Air Data Static Transducer Unit</w:t>
              </w:r>
            </w:hyperlink>
            <w:r w:rsidR="001E5F07" w:rsidRPr="001E5F07">
              <w:rPr>
                <w:color w:val="000000" w:themeColor="text1"/>
                <w:sz w:val="24"/>
                <w:szCs w:val="24"/>
              </w:rPr>
              <w:t xml:space="preserve"> </w:t>
            </w:r>
          </w:p>
        </w:tc>
        <w:tc>
          <w:tcPr>
            <w:tcW w:w="1794" w:type="dxa"/>
            <w:hideMark/>
          </w:tcPr>
          <w:p w14:paraId="2A8FC377" w14:textId="77777777" w:rsidR="001E5F07" w:rsidRPr="001E5F07" w:rsidRDefault="001E5F07" w:rsidP="001E5F07">
            <w:pPr>
              <w:jc w:val="center"/>
              <w:rPr>
                <w:color w:val="000000" w:themeColor="text1"/>
                <w:sz w:val="24"/>
                <w:szCs w:val="24"/>
              </w:rPr>
            </w:pPr>
            <w:r w:rsidRPr="001E5F07">
              <w:rPr>
                <w:color w:val="000000" w:themeColor="text1"/>
                <w:sz w:val="24"/>
                <w:szCs w:val="24"/>
              </w:rPr>
              <w:t>C0117</w:t>
            </w:r>
          </w:p>
        </w:tc>
        <w:tc>
          <w:tcPr>
            <w:tcW w:w="2795" w:type="dxa"/>
            <w:hideMark/>
          </w:tcPr>
          <w:p w14:paraId="684A8385" w14:textId="77777777" w:rsidR="001E5F07" w:rsidRPr="001E5F07" w:rsidRDefault="001E5F07" w:rsidP="001E5F07">
            <w:pPr>
              <w:jc w:val="center"/>
              <w:rPr>
                <w:color w:val="000000" w:themeColor="text1"/>
                <w:sz w:val="24"/>
                <w:szCs w:val="24"/>
              </w:rPr>
            </w:pPr>
            <w:r w:rsidRPr="001E5F07">
              <w:rPr>
                <w:color w:val="000000" w:themeColor="text1"/>
                <w:sz w:val="24"/>
                <w:szCs w:val="24"/>
              </w:rPr>
              <w:t>2033</w:t>
            </w:r>
          </w:p>
        </w:tc>
      </w:tr>
      <w:tr w:rsidR="001E5F07" w:rsidRPr="001E5F07" w14:paraId="397C2898" w14:textId="77777777" w:rsidTr="00E1740C">
        <w:tc>
          <w:tcPr>
            <w:tcW w:w="0" w:type="auto"/>
            <w:hideMark/>
          </w:tcPr>
          <w:p w14:paraId="79670AB9" w14:textId="77777777" w:rsidR="001E5F07" w:rsidRPr="001E5F07" w:rsidRDefault="00000000" w:rsidP="001E5F07">
            <w:pPr>
              <w:rPr>
                <w:color w:val="000000" w:themeColor="text1"/>
                <w:sz w:val="24"/>
                <w:szCs w:val="24"/>
              </w:rPr>
            </w:pPr>
            <w:hyperlink r:id="rId34" w:history="1">
              <w:r w:rsidR="001E5F07" w:rsidRPr="001E5F07">
                <w:rPr>
                  <w:color w:val="000000" w:themeColor="text1"/>
                  <w:sz w:val="24"/>
                  <w:szCs w:val="24"/>
                  <w:u w:val="single"/>
                </w:rPr>
                <w:t>Air Data Pressure Reference Unit</w:t>
              </w:r>
            </w:hyperlink>
            <w:r w:rsidR="001E5F07" w:rsidRPr="001E5F07">
              <w:rPr>
                <w:color w:val="000000" w:themeColor="text1"/>
                <w:sz w:val="24"/>
                <w:szCs w:val="24"/>
              </w:rPr>
              <w:t xml:space="preserve"> </w:t>
            </w:r>
          </w:p>
        </w:tc>
        <w:tc>
          <w:tcPr>
            <w:tcW w:w="1794" w:type="dxa"/>
            <w:hideMark/>
          </w:tcPr>
          <w:p w14:paraId="01134310" w14:textId="77777777" w:rsidR="001E5F07" w:rsidRPr="001E5F07" w:rsidRDefault="001E5F07" w:rsidP="001E5F07">
            <w:pPr>
              <w:jc w:val="center"/>
              <w:rPr>
                <w:color w:val="000000" w:themeColor="text1"/>
                <w:sz w:val="24"/>
                <w:szCs w:val="24"/>
              </w:rPr>
            </w:pPr>
            <w:r w:rsidRPr="001E5F07">
              <w:rPr>
                <w:color w:val="000000" w:themeColor="text1"/>
                <w:sz w:val="24"/>
                <w:szCs w:val="24"/>
              </w:rPr>
              <w:t>C0118</w:t>
            </w:r>
          </w:p>
        </w:tc>
        <w:tc>
          <w:tcPr>
            <w:tcW w:w="2795" w:type="dxa"/>
            <w:hideMark/>
          </w:tcPr>
          <w:p w14:paraId="5B0066FF" w14:textId="77777777" w:rsidR="001E5F07" w:rsidRPr="001E5F07" w:rsidRDefault="001E5F07" w:rsidP="001E5F07">
            <w:pPr>
              <w:jc w:val="center"/>
              <w:rPr>
                <w:color w:val="000000" w:themeColor="text1"/>
                <w:sz w:val="24"/>
                <w:szCs w:val="24"/>
              </w:rPr>
            </w:pPr>
            <w:r w:rsidRPr="001E5F07">
              <w:rPr>
                <w:color w:val="000000" w:themeColor="text1"/>
                <w:sz w:val="24"/>
                <w:szCs w:val="24"/>
              </w:rPr>
              <w:t>2034</w:t>
            </w:r>
          </w:p>
        </w:tc>
      </w:tr>
      <w:tr w:rsidR="001E5F07" w:rsidRPr="001E5F07" w14:paraId="729CA801" w14:textId="77777777" w:rsidTr="00E1740C">
        <w:tc>
          <w:tcPr>
            <w:tcW w:w="0" w:type="auto"/>
            <w:hideMark/>
          </w:tcPr>
          <w:p w14:paraId="6B2E19FF" w14:textId="77777777" w:rsidR="001E5F07" w:rsidRPr="001E5F07" w:rsidRDefault="00000000" w:rsidP="001E5F07">
            <w:pPr>
              <w:rPr>
                <w:color w:val="000000" w:themeColor="text1"/>
                <w:sz w:val="24"/>
                <w:szCs w:val="24"/>
              </w:rPr>
            </w:pPr>
            <w:hyperlink r:id="rId35" w:history="1">
              <w:r w:rsidR="001E5F07" w:rsidRPr="001E5F07">
                <w:rPr>
                  <w:color w:val="000000" w:themeColor="text1"/>
                  <w:sz w:val="24"/>
                  <w:szCs w:val="24"/>
                  <w:u w:val="single"/>
                </w:rPr>
                <w:t>Air Data System Static Capsule Unit Demonstrator</w:t>
              </w:r>
            </w:hyperlink>
            <w:r w:rsidR="001E5F07" w:rsidRPr="001E5F07">
              <w:rPr>
                <w:color w:val="000000" w:themeColor="text1"/>
                <w:sz w:val="24"/>
                <w:szCs w:val="24"/>
              </w:rPr>
              <w:t xml:space="preserve"> </w:t>
            </w:r>
          </w:p>
        </w:tc>
        <w:tc>
          <w:tcPr>
            <w:tcW w:w="1794" w:type="dxa"/>
            <w:hideMark/>
          </w:tcPr>
          <w:p w14:paraId="62A8301D" w14:textId="77777777" w:rsidR="001E5F07" w:rsidRPr="001E5F07" w:rsidRDefault="001E5F07" w:rsidP="001E5F07">
            <w:pPr>
              <w:jc w:val="center"/>
              <w:rPr>
                <w:color w:val="000000" w:themeColor="text1"/>
                <w:sz w:val="24"/>
                <w:szCs w:val="24"/>
              </w:rPr>
            </w:pPr>
            <w:r w:rsidRPr="001E5F07">
              <w:rPr>
                <w:color w:val="000000" w:themeColor="text1"/>
                <w:sz w:val="24"/>
                <w:szCs w:val="24"/>
              </w:rPr>
              <w:t>C0119</w:t>
            </w:r>
          </w:p>
        </w:tc>
        <w:tc>
          <w:tcPr>
            <w:tcW w:w="2795" w:type="dxa"/>
            <w:hideMark/>
          </w:tcPr>
          <w:p w14:paraId="694AB8B3" w14:textId="77777777" w:rsidR="001E5F07" w:rsidRPr="001E5F07" w:rsidRDefault="001E5F07" w:rsidP="001E5F07">
            <w:pPr>
              <w:jc w:val="center"/>
              <w:rPr>
                <w:color w:val="000000" w:themeColor="text1"/>
                <w:sz w:val="24"/>
                <w:szCs w:val="24"/>
              </w:rPr>
            </w:pPr>
            <w:r w:rsidRPr="001E5F07">
              <w:rPr>
                <w:color w:val="000000" w:themeColor="text1"/>
                <w:sz w:val="24"/>
                <w:szCs w:val="24"/>
              </w:rPr>
              <w:t>2035</w:t>
            </w:r>
          </w:p>
        </w:tc>
      </w:tr>
      <w:tr w:rsidR="001E5F07" w:rsidRPr="001E5F07" w14:paraId="1945F3C3" w14:textId="77777777" w:rsidTr="00E1740C">
        <w:tc>
          <w:tcPr>
            <w:tcW w:w="0" w:type="auto"/>
            <w:hideMark/>
          </w:tcPr>
          <w:p w14:paraId="7EE62DAA" w14:textId="77777777" w:rsidR="001E5F07" w:rsidRPr="001E5F07" w:rsidRDefault="00000000" w:rsidP="001E5F07">
            <w:pPr>
              <w:rPr>
                <w:color w:val="000000" w:themeColor="text1"/>
                <w:sz w:val="24"/>
                <w:szCs w:val="24"/>
              </w:rPr>
            </w:pPr>
            <w:hyperlink r:id="rId36" w:history="1">
              <w:r w:rsidR="001E5F07" w:rsidRPr="001E5F07">
                <w:rPr>
                  <w:color w:val="000000" w:themeColor="text1"/>
                  <w:sz w:val="24"/>
                  <w:szCs w:val="24"/>
                  <w:u w:val="single"/>
                </w:rPr>
                <w:t>Static Capsule Mechanism (capsule case missing)</w:t>
              </w:r>
            </w:hyperlink>
            <w:r w:rsidR="001E5F07" w:rsidRPr="001E5F07">
              <w:rPr>
                <w:color w:val="000000" w:themeColor="text1"/>
                <w:sz w:val="24"/>
                <w:szCs w:val="24"/>
              </w:rPr>
              <w:t xml:space="preserve"> </w:t>
            </w:r>
          </w:p>
        </w:tc>
        <w:tc>
          <w:tcPr>
            <w:tcW w:w="1794" w:type="dxa"/>
            <w:hideMark/>
          </w:tcPr>
          <w:p w14:paraId="5F72C3F9" w14:textId="77777777" w:rsidR="001E5F07" w:rsidRPr="001E5F07" w:rsidRDefault="001E5F07" w:rsidP="001E5F07">
            <w:pPr>
              <w:jc w:val="center"/>
              <w:rPr>
                <w:color w:val="000000" w:themeColor="text1"/>
                <w:sz w:val="24"/>
                <w:szCs w:val="24"/>
              </w:rPr>
            </w:pPr>
            <w:r w:rsidRPr="001E5F07">
              <w:rPr>
                <w:color w:val="000000" w:themeColor="text1"/>
                <w:sz w:val="24"/>
                <w:szCs w:val="24"/>
              </w:rPr>
              <w:t>C0120</w:t>
            </w:r>
          </w:p>
        </w:tc>
        <w:tc>
          <w:tcPr>
            <w:tcW w:w="2795" w:type="dxa"/>
            <w:hideMark/>
          </w:tcPr>
          <w:p w14:paraId="50D512FA" w14:textId="77777777" w:rsidR="001E5F07" w:rsidRPr="001E5F07" w:rsidRDefault="001E5F07" w:rsidP="001E5F07">
            <w:pPr>
              <w:jc w:val="center"/>
              <w:rPr>
                <w:color w:val="000000" w:themeColor="text1"/>
                <w:sz w:val="24"/>
                <w:szCs w:val="24"/>
              </w:rPr>
            </w:pPr>
            <w:r w:rsidRPr="001E5F07">
              <w:rPr>
                <w:color w:val="000000" w:themeColor="text1"/>
                <w:sz w:val="24"/>
                <w:szCs w:val="24"/>
              </w:rPr>
              <w:t>2036</w:t>
            </w:r>
          </w:p>
        </w:tc>
      </w:tr>
      <w:tr w:rsidR="001E5F07" w:rsidRPr="001E5F07" w14:paraId="0B6FA65D" w14:textId="77777777" w:rsidTr="00E1740C">
        <w:tc>
          <w:tcPr>
            <w:tcW w:w="0" w:type="auto"/>
            <w:hideMark/>
          </w:tcPr>
          <w:p w14:paraId="2BA54BBE" w14:textId="77777777" w:rsidR="001E5F07" w:rsidRPr="001E5F07" w:rsidRDefault="00000000" w:rsidP="001E5F07">
            <w:pPr>
              <w:rPr>
                <w:color w:val="000000" w:themeColor="text1"/>
                <w:sz w:val="24"/>
                <w:szCs w:val="24"/>
              </w:rPr>
            </w:pPr>
            <w:hyperlink r:id="rId37" w:history="1">
              <w:r w:rsidR="001E5F07" w:rsidRPr="001E5F07">
                <w:rPr>
                  <w:color w:val="000000" w:themeColor="text1"/>
                  <w:sz w:val="24"/>
                  <w:szCs w:val="24"/>
                  <w:u w:val="single"/>
                </w:rPr>
                <w:t>Air Data System, Pitot-Static Capsule Sensor Mechanism</w:t>
              </w:r>
            </w:hyperlink>
            <w:r w:rsidR="001E5F07" w:rsidRPr="001E5F07">
              <w:rPr>
                <w:color w:val="000000" w:themeColor="text1"/>
                <w:sz w:val="24"/>
                <w:szCs w:val="24"/>
              </w:rPr>
              <w:t xml:space="preserve"> </w:t>
            </w:r>
          </w:p>
        </w:tc>
        <w:tc>
          <w:tcPr>
            <w:tcW w:w="1794" w:type="dxa"/>
            <w:hideMark/>
          </w:tcPr>
          <w:p w14:paraId="7F5791EF" w14:textId="77777777" w:rsidR="001E5F07" w:rsidRPr="001E5F07" w:rsidRDefault="001E5F07" w:rsidP="001E5F07">
            <w:pPr>
              <w:jc w:val="center"/>
              <w:rPr>
                <w:color w:val="000000" w:themeColor="text1"/>
                <w:sz w:val="24"/>
                <w:szCs w:val="24"/>
              </w:rPr>
            </w:pPr>
            <w:r w:rsidRPr="001E5F07">
              <w:rPr>
                <w:color w:val="000000" w:themeColor="text1"/>
                <w:sz w:val="24"/>
                <w:szCs w:val="24"/>
              </w:rPr>
              <w:t>C0121</w:t>
            </w:r>
          </w:p>
        </w:tc>
        <w:tc>
          <w:tcPr>
            <w:tcW w:w="2795" w:type="dxa"/>
            <w:hideMark/>
          </w:tcPr>
          <w:p w14:paraId="5D867CD4" w14:textId="77777777" w:rsidR="001E5F07" w:rsidRPr="001E5F07" w:rsidRDefault="001E5F07" w:rsidP="001E5F07">
            <w:pPr>
              <w:jc w:val="center"/>
              <w:rPr>
                <w:color w:val="000000" w:themeColor="text1"/>
                <w:sz w:val="24"/>
                <w:szCs w:val="24"/>
              </w:rPr>
            </w:pPr>
            <w:r w:rsidRPr="001E5F07">
              <w:rPr>
                <w:color w:val="000000" w:themeColor="text1"/>
                <w:sz w:val="24"/>
                <w:szCs w:val="24"/>
              </w:rPr>
              <w:t>2037</w:t>
            </w:r>
          </w:p>
        </w:tc>
      </w:tr>
      <w:tr w:rsidR="001E5F07" w:rsidRPr="001E5F07" w14:paraId="276A6E5A" w14:textId="77777777" w:rsidTr="00E1740C">
        <w:tc>
          <w:tcPr>
            <w:tcW w:w="0" w:type="auto"/>
            <w:hideMark/>
          </w:tcPr>
          <w:p w14:paraId="554DECFD" w14:textId="77777777" w:rsidR="001E5F07" w:rsidRPr="001E5F07" w:rsidRDefault="00000000" w:rsidP="001E5F07">
            <w:pPr>
              <w:rPr>
                <w:color w:val="000000" w:themeColor="text1"/>
                <w:sz w:val="24"/>
                <w:szCs w:val="24"/>
              </w:rPr>
            </w:pPr>
            <w:hyperlink r:id="rId38" w:history="1">
              <w:r w:rsidR="001E5F07" w:rsidRPr="001E5F07">
                <w:rPr>
                  <w:color w:val="000000" w:themeColor="text1"/>
                  <w:sz w:val="24"/>
                  <w:szCs w:val="24"/>
                  <w:u w:val="single"/>
                </w:rPr>
                <w:t>Static Capsule Mechanism (capsule missing)</w:t>
              </w:r>
            </w:hyperlink>
            <w:r w:rsidR="001E5F07" w:rsidRPr="001E5F07">
              <w:rPr>
                <w:color w:val="000000" w:themeColor="text1"/>
                <w:sz w:val="24"/>
                <w:szCs w:val="24"/>
              </w:rPr>
              <w:t xml:space="preserve"> </w:t>
            </w:r>
          </w:p>
        </w:tc>
        <w:tc>
          <w:tcPr>
            <w:tcW w:w="1794" w:type="dxa"/>
            <w:hideMark/>
          </w:tcPr>
          <w:p w14:paraId="29899063" w14:textId="77777777" w:rsidR="001E5F07" w:rsidRPr="001E5F07" w:rsidRDefault="001E5F07" w:rsidP="001E5F07">
            <w:pPr>
              <w:jc w:val="center"/>
              <w:rPr>
                <w:color w:val="000000" w:themeColor="text1"/>
                <w:sz w:val="24"/>
                <w:szCs w:val="24"/>
              </w:rPr>
            </w:pPr>
            <w:r w:rsidRPr="001E5F07">
              <w:rPr>
                <w:color w:val="000000" w:themeColor="text1"/>
                <w:sz w:val="24"/>
                <w:szCs w:val="24"/>
              </w:rPr>
              <w:t>C0122</w:t>
            </w:r>
          </w:p>
        </w:tc>
        <w:tc>
          <w:tcPr>
            <w:tcW w:w="2795" w:type="dxa"/>
            <w:hideMark/>
          </w:tcPr>
          <w:p w14:paraId="1D74DDB7" w14:textId="77777777" w:rsidR="001E5F07" w:rsidRPr="001E5F07" w:rsidRDefault="001E5F07" w:rsidP="001E5F07">
            <w:pPr>
              <w:jc w:val="center"/>
              <w:rPr>
                <w:color w:val="000000" w:themeColor="text1"/>
                <w:sz w:val="24"/>
                <w:szCs w:val="24"/>
              </w:rPr>
            </w:pPr>
            <w:r w:rsidRPr="001E5F07">
              <w:rPr>
                <w:color w:val="000000" w:themeColor="text1"/>
                <w:sz w:val="24"/>
                <w:szCs w:val="24"/>
              </w:rPr>
              <w:t>2038</w:t>
            </w:r>
          </w:p>
        </w:tc>
      </w:tr>
      <w:tr w:rsidR="001E5F07" w:rsidRPr="001E5F07" w14:paraId="0CCB244A" w14:textId="77777777" w:rsidTr="00E1740C">
        <w:tc>
          <w:tcPr>
            <w:tcW w:w="0" w:type="auto"/>
            <w:hideMark/>
          </w:tcPr>
          <w:p w14:paraId="3918475D" w14:textId="77777777" w:rsidR="001E5F07" w:rsidRPr="001E5F07" w:rsidRDefault="00000000" w:rsidP="001E5F07">
            <w:pPr>
              <w:rPr>
                <w:color w:val="000000" w:themeColor="text1"/>
                <w:sz w:val="24"/>
                <w:szCs w:val="24"/>
              </w:rPr>
            </w:pPr>
            <w:hyperlink r:id="rId39" w:history="1">
              <w:r w:rsidR="001E5F07" w:rsidRPr="001E5F07">
                <w:rPr>
                  <w:color w:val="000000" w:themeColor="text1"/>
                  <w:sz w:val="24"/>
                  <w:szCs w:val="24"/>
                  <w:u w:val="single"/>
                </w:rPr>
                <w:t>Static Capsule Mechanism (capsule missing)</w:t>
              </w:r>
            </w:hyperlink>
            <w:r w:rsidR="001E5F07" w:rsidRPr="001E5F07">
              <w:rPr>
                <w:color w:val="000000" w:themeColor="text1"/>
                <w:sz w:val="24"/>
                <w:szCs w:val="24"/>
              </w:rPr>
              <w:t xml:space="preserve"> </w:t>
            </w:r>
          </w:p>
        </w:tc>
        <w:tc>
          <w:tcPr>
            <w:tcW w:w="1794" w:type="dxa"/>
            <w:hideMark/>
          </w:tcPr>
          <w:p w14:paraId="73769E5D" w14:textId="77777777" w:rsidR="001E5F07" w:rsidRPr="001E5F07" w:rsidRDefault="001E5F07" w:rsidP="001E5F07">
            <w:pPr>
              <w:jc w:val="center"/>
              <w:rPr>
                <w:color w:val="000000" w:themeColor="text1"/>
                <w:sz w:val="24"/>
                <w:szCs w:val="24"/>
              </w:rPr>
            </w:pPr>
            <w:r w:rsidRPr="001E5F07">
              <w:rPr>
                <w:color w:val="000000" w:themeColor="text1"/>
                <w:sz w:val="24"/>
                <w:szCs w:val="24"/>
              </w:rPr>
              <w:t>C0123</w:t>
            </w:r>
          </w:p>
        </w:tc>
        <w:tc>
          <w:tcPr>
            <w:tcW w:w="2795" w:type="dxa"/>
            <w:hideMark/>
          </w:tcPr>
          <w:p w14:paraId="28A63EFC" w14:textId="77777777" w:rsidR="001E5F07" w:rsidRPr="001E5F07" w:rsidRDefault="001E5F07" w:rsidP="001E5F07">
            <w:pPr>
              <w:jc w:val="center"/>
              <w:rPr>
                <w:color w:val="000000" w:themeColor="text1"/>
                <w:sz w:val="24"/>
                <w:szCs w:val="24"/>
              </w:rPr>
            </w:pPr>
            <w:r w:rsidRPr="001E5F07">
              <w:rPr>
                <w:color w:val="000000" w:themeColor="text1"/>
                <w:sz w:val="24"/>
                <w:szCs w:val="24"/>
              </w:rPr>
              <w:t>2039</w:t>
            </w:r>
          </w:p>
        </w:tc>
      </w:tr>
      <w:tr w:rsidR="001E5F07" w:rsidRPr="001E5F07" w14:paraId="02D31FF4" w14:textId="77777777" w:rsidTr="00E1740C">
        <w:tc>
          <w:tcPr>
            <w:tcW w:w="0" w:type="auto"/>
            <w:hideMark/>
          </w:tcPr>
          <w:p w14:paraId="683BDD15" w14:textId="77777777" w:rsidR="001E5F07" w:rsidRPr="001E5F07" w:rsidRDefault="00000000" w:rsidP="001E5F07">
            <w:pPr>
              <w:rPr>
                <w:color w:val="000000" w:themeColor="text1"/>
                <w:sz w:val="24"/>
                <w:szCs w:val="24"/>
              </w:rPr>
            </w:pPr>
            <w:hyperlink r:id="rId40" w:history="1">
              <w:r w:rsidR="001E5F07" w:rsidRPr="001E5F07">
                <w:rPr>
                  <w:color w:val="000000" w:themeColor="text1"/>
                  <w:sz w:val="24"/>
                  <w:szCs w:val="24"/>
                  <w:u w:val="single"/>
                </w:rPr>
                <w:t>Air Data System, Capsule Sensor, Cam-Corrector Mechanism</w:t>
              </w:r>
            </w:hyperlink>
            <w:r w:rsidR="001E5F07" w:rsidRPr="001E5F07">
              <w:rPr>
                <w:color w:val="000000" w:themeColor="text1"/>
                <w:sz w:val="24"/>
                <w:szCs w:val="24"/>
              </w:rPr>
              <w:t xml:space="preserve"> </w:t>
            </w:r>
          </w:p>
        </w:tc>
        <w:tc>
          <w:tcPr>
            <w:tcW w:w="1794" w:type="dxa"/>
            <w:hideMark/>
          </w:tcPr>
          <w:p w14:paraId="5B9D634A" w14:textId="77777777" w:rsidR="001E5F07" w:rsidRPr="001E5F07" w:rsidRDefault="001E5F07" w:rsidP="001E5F07">
            <w:pPr>
              <w:jc w:val="center"/>
              <w:rPr>
                <w:color w:val="000000" w:themeColor="text1"/>
                <w:sz w:val="24"/>
                <w:szCs w:val="24"/>
              </w:rPr>
            </w:pPr>
            <w:r w:rsidRPr="001E5F07">
              <w:rPr>
                <w:color w:val="000000" w:themeColor="text1"/>
                <w:sz w:val="24"/>
                <w:szCs w:val="24"/>
              </w:rPr>
              <w:t>C0124</w:t>
            </w:r>
          </w:p>
        </w:tc>
        <w:tc>
          <w:tcPr>
            <w:tcW w:w="2795" w:type="dxa"/>
            <w:hideMark/>
          </w:tcPr>
          <w:p w14:paraId="3FF706F8" w14:textId="77777777" w:rsidR="001E5F07" w:rsidRPr="001E5F07" w:rsidRDefault="001E5F07" w:rsidP="001E5F07">
            <w:pPr>
              <w:jc w:val="center"/>
              <w:rPr>
                <w:color w:val="000000" w:themeColor="text1"/>
                <w:sz w:val="24"/>
                <w:szCs w:val="24"/>
              </w:rPr>
            </w:pPr>
            <w:r w:rsidRPr="001E5F07">
              <w:rPr>
                <w:color w:val="000000" w:themeColor="text1"/>
                <w:sz w:val="24"/>
                <w:szCs w:val="24"/>
              </w:rPr>
              <w:t>2040</w:t>
            </w:r>
          </w:p>
        </w:tc>
      </w:tr>
      <w:tr w:rsidR="001E5F07" w:rsidRPr="001E5F07" w14:paraId="51DFCB8E" w14:textId="77777777" w:rsidTr="00E1740C">
        <w:tc>
          <w:tcPr>
            <w:tcW w:w="0" w:type="auto"/>
          </w:tcPr>
          <w:p w14:paraId="787D8E88" w14:textId="77777777" w:rsidR="001E5F07" w:rsidRPr="001E5F07" w:rsidRDefault="001E5F07" w:rsidP="001E5F07">
            <w:pPr>
              <w:rPr>
                <w:sz w:val="24"/>
                <w:szCs w:val="24"/>
              </w:rPr>
            </w:pPr>
            <w:r w:rsidRPr="001E5F07">
              <w:rPr>
                <w:sz w:val="24"/>
                <w:szCs w:val="24"/>
              </w:rPr>
              <w:t>Pitot-Static Capsule Sensor, Cam-Corrector Mechanism</w:t>
            </w:r>
          </w:p>
        </w:tc>
        <w:tc>
          <w:tcPr>
            <w:tcW w:w="1794" w:type="dxa"/>
          </w:tcPr>
          <w:p w14:paraId="03D1EEC6" w14:textId="77777777" w:rsidR="001E5F07" w:rsidRPr="001E5F07" w:rsidRDefault="001E5F07" w:rsidP="001E5F07">
            <w:pPr>
              <w:jc w:val="center"/>
              <w:rPr>
                <w:color w:val="000000" w:themeColor="text1"/>
                <w:sz w:val="24"/>
                <w:szCs w:val="24"/>
              </w:rPr>
            </w:pPr>
            <w:r w:rsidRPr="001E5F07">
              <w:rPr>
                <w:color w:val="000000" w:themeColor="text1"/>
                <w:sz w:val="24"/>
                <w:szCs w:val="24"/>
              </w:rPr>
              <w:t>C0125</w:t>
            </w:r>
          </w:p>
        </w:tc>
        <w:tc>
          <w:tcPr>
            <w:tcW w:w="2795" w:type="dxa"/>
          </w:tcPr>
          <w:p w14:paraId="27C1D39C" w14:textId="77777777" w:rsidR="001E5F07" w:rsidRPr="001E5F07" w:rsidRDefault="001E5F07" w:rsidP="001E5F07">
            <w:pPr>
              <w:jc w:val="center"/>
              <w:rPr>
                <w:color w:val="000000" w:themeColor="text1"/>
                <w:sz w:val="24"/>
                <w:szCs w:val="24"/>
              </w:rPr>
            </w:pPr>
            <w:r w:rsidRPr="001E5F07">
              <w:rPr>
                <w:color w:val="000000" w:themeColor="text1"/>
                <w:sz w:val="24"/>
                <w:szCs w:val="24"/>
              </w:rPr>
              <w:t>2041</w:t>
            </w:r>
          </w:p>
        </w:tc>
      </w:tr>
      <w:tr w:rsidR="001E5F07" w:rsidRPr="001E5F07" w14:paraId="2FA0A089" w14:textId="77777777" w:rsidTr="00E1740C">
        <w:tc>
          <w:tcPr>
            <w:tcW w:w="0" w:type="auto"/>
            <w:hideMark/>
          </w:tcPr>
          <w:p w14:paraId="1190F628" w14:textId="77777777" w:rsidR="001E5F07" w:rsidRPr="001E5F07" w:rsidRDefault="00000000" w:rsidP="001E5F07">
            <w:pPr>
              <w:rPr>
                <w:color w:val="000000" w:themeColor="text1"/>
                <w:sz w:val="24"/>
                <w:szCs w:val="24"/>
              </w:rPr>
            </w:pPr>
            <w:hyperlink r:id="rId41" w:history="1">
              <w:r w:rsidR="001E5F07" w:rsidRPr="001E5F07">
                <w:rPr>
                  <w:color w:val="000000" w:themeColor="text1"/>
                  <w:sz w:val="24"/>
                  <w:szCs w:val="24"/>
                  <w:u w:val="single"/>
                </w:rPr>
                <w:t>Actuator Fork Coupling</w:t>
              </w:r>
            </w:hyperlink>
            <w:r w:rsidR="001E5F07" w:rsidRPr="001E5F07">
              <w:rPr>
                <w:color w:val="000000" w:themeColor="text1"/>
                <w:sz w:val="24"/>
                <w:szCs w:val="24"/>
              </w:rPr>
              <w:t xml:space="preserve"> </w:t>
            </w:r>
          </w:p>
        </w:tc>
        <w:tc>
          <w:tcPr>
            <w:tcW w:w="1794" w:type="dxa"/>
            <w:hideMark/>
          </w:tcPr>
          <w:p w14:paraId="014021C5" w14:textId="77777777" w:rsidR="001E5F07" w:rsidRPr="001E5F07" w:rsidRDefault="001E5F07" w:rsidP="001E5F07">
            <w:pPr>
              <w:jc w:val="center"/>
              <w:rPr>
                <w:color w:val="000000" w:themeColor="text1"/>
                <w:sz w:val="24"/>
                <w:szCs w:val="24"/>
              </w:rPr>
            </w:pPr>
            <w:r w:rsidRPr="001E5F07">
              <w:rPr>
                <w:color w:val="000000" w:themeColor="text1"/>
                <w:sz w:val="24"/>
                <w:szCs w:val="24"/>
              </w:rPr>
              <w:t>C0126</w:t>
            </w:r>
          </w:p>
        </w:tc>
        <w:tc>
          <w:tcPr>
            <w:tcW w:w="2795" w:type="dxa"/>
            <w:hideMark/>
          </w:tcPr>
          <w:p w14:paraId="145C2FC0" w14:textId="77777777" w:rsidR="001E5F07" w:rsidRPr="001E5F07" w:rsidRDefault="001E5F07" w:rsidP="001E5F07">
            <w:pPr>
              <w:jc w:val="center"/>
              <w:rPr>
                <w:color w:val="000000" w:themeColor="text1"/>
                <w:sz w:val="24"/>
                <w:szCs w:val="24"/>
              </w:rPr>
            </w:pPr>
            <w:r w:rsidRPr="001E5F07">
              <w:rPr>
                <w:color w:val="000000" w:themeColor="text1"/>
                <w:sz w:val="24"/>
                <w:szCs w:val="24"/>
              </w:rPr>
              <w:t>2042</w:t>
            </w:r>
          </w:p>
        </w:tc>
      </w:tr>
      <w:tr w:rsidR="001E5F07" w:rsidRPr="001E5F07" w14:paraId="6D96C43C" w14:textId="77777777" w:rsidTr="00E1740C">
        <w:tc>
          <w:tcPr>
            <w:tcW w:w="0" w:type="auto"/>
          </w:tcPr>
          <w:p w14:paraId="403B6732" w14:textId="77777777" w:rsidR="001E5F07" w:rsidRPr="001E5F07" w:rsidRDefault="001E5F07" w:rsidP="001E5F07">
            <w:pPr>
              <w:rPr>
                <w:sz w:val="24"/>
                <w:szCs w:val="24"/>
              </w:rPr>
            </w:pPr>
            <w:r w:rsidRPr="001E5F07">
              <w:rPr>
                <w:sz w:val="24"/>
                <w:szCs w:val="24"/>
              </w:rPr>
              <w:t>Energy Management Analog Computer (EMAC)</w:t>
            </w:r>
          </w:p>
        </w:tc>
        <w:tc>
          <w:tcPr>
            <w:tcW w:w="1794" w:type="dxa"/>
          </w:tcPr>
          <w:p w14:paraId="41F2CCEE" w14:textId="77777777" w:rsidR="001E5F07" w:rsidRPr="001E5F07" w:rsidRDefault="001E5F07" w:rsidP="001E5F07">
            <w:pPr>
              <w:jc w:val="center"/>
              <w:rPr>
                <w:color w:val="000000" w:themeColor="text1"/>
                <w:sz w:val="24"/>
                <w:szCs w:val="24"/>
              </w:rPr>
            </w:pPr>
            <w:r w:rsidRPr="001E5F07">
              <w:rPr>
                <w:color w:val="000000" w:themeColor="text1"/>
                <w:sz w:val="24"/>
                <w:szCs w:val="24"/>
              </w:rPr>
              <w:t>C0128</w:t>
            </w:r>
          </w:p>
        </w:tc>
        <w:tc>
          <w:tcPr>
            <w:tcW w:w="2795" w:type="dxa"/>
          </w:tcPr>
          <w:p w14:paraId="1AACADDD" w14:textId="77777777" w:rsidR="001E5F07" w:rsidRPr="001E5F07" w:rsidRDefault="001E5F07" w:rsidP="001E5F07">
            <w:pPr>
              <w:jc w:val="center"/>
              <w:rPr>
                <w:color w:val="000000" w:themeColor="text1"/>
                <w:sz w:val="24"/>
                <w:szCs w:val="24"/>
              </w:rPr>
            </w:pPr>
            <w:r w:rsidRPr="001E5F07">
              <w:rPr>
                <w:color w:val="000000" w:themeColor="text1"/>
                <w:sz w:val="24"/>
                <w:szCs w:val="24"/>
              </w:rPr>
              <w:t>2043</w:t>
            </w:r>
          </w:p>
        </w:tc>
      </w:tr>
      <w:tr w:rsidR="001E5F07" w:rsidRPr="001E5F07" w14:paraId="63150A23" w14:textId="77777777" w:rsidTr="00E1740C">
        <w:tc>
          <w:tcPr>
            <w:tcW w:w="0" w:type="auto"/>
          </w:tcPr>
          <w:p w14:paraId="4BF3208A" w14:textId="77777777" w:rsidR="001E5F07" w:rsidRPr="001E5F07" w:rsidRDefault="001E5F07" w:rsidP="001E5F07">
            <w:pPr>
              <w:rPr>
                <w:sz w:val="24"/>
                <w:szCs w:val="24"/>
              </w:rPr>
            </w:pPr>
            <w:r w:rsidRPr="001E5F07">
              <w:rPr>
                <w:sz w:val="24"/>
                <w:szCs w:val="24"/>
              </w:rPr>
              <w:lastRenderedPageBreak/>
              <w:t>Energy Management Analog Computer (EMAC)</w:t>
            </w:r>
          </w:p>
        </w:tc>
        <w:tc>
          <w:tcPr>
            <w:tcW w:w="1794" w:type="dxa"/>
          </w:tcPr>
          <w:p w14:paraId="493439F4" w14:textId="77777777" w:rsidR="001E5F07" w:rsidRPr="001E5F07" w:rsidRDefault="001E5F07" w:rsidP="001E5F07">
            <w:pPr>
              <w:jc w:val="center"/>
              <w:rPr>
                <w:color w:val="000000" w:themeColor="text1"/>
                <w:sz w:val="24"/>
                <w:szCs w:val="24"/>
              </w:rPr>
            </w:pPr>
            <w:r w:rsidRPr="001E5F07">
              <w:rPr>
                <w:color w:val="000000" w:themeColor="text1"/>
                <w:sz w:val="24"/>
                <w:szCs w:val="24"/>
              </w:rPr>
              <w:t>C0127</w:t>
            </w:r>
          </w:p>
        </w:tc>
        <w:tc>
          <w:tcPr>
            <w:tcW w:w="2795" w:type="dxa"/>
          </w:tcPr>
          <w:p w14:paraId="73A02E16" w14:textId="77777777" w:rsidR="001E5F07" w:rsidRPr="001E5F07" w:rsidRDefault="001E5F07" w:rsidP="001E5F07">
            <w:pPr>
              <w:jc w:val="center"/>
              <w:rPr>
                <w:color w:val="000000" w:themeColor="text1"/>
                <w:sz w:val="24"/>
                <w:szCs w:val="24"/>
              </w:rPr>
            </w:pPr>
            <w:r w:rsidRPr="001E5F07">
              <w:rPr>
                <w:color w:val="000000" w:themeColor="text1"/>
                <w:sz w:val="24"/>
                <w:szCs w:val="24"/>
              </w:rPr>
              <w:t>2044</w:t>
            </w:r>
          </w:p>
        </w:tc>
      </w:tr>
      <w:tr w:rsidR="001E5F07" w:rsidRPr="001E5F07" w14:paraId="4982B4D6" w14:textId="77777777" w:rsidTr="00E1740C">
        <w:tc>
          <w:tcPr>
            <w:tcW w:w="0" w:type="auto"/>
          </w:tcPr>
          <w:p w14:paraId="3932BC34" w14:textId="77777777" w:rsidR="001E5F07" w:rsidRPr="001E5F07" w:rsidRDefault="001E5F07" w:rsidP="001E5F07">
            <w:pPr>
              <w:rPr>
                <w:sz w:val="24"/>
                <w:szCs w:val="24"/>
              </w:rPr>
            </w:pPr>
            <w:r w:rsidRPr="001E5F07">
              <w:rPr>
                <w:sz w:val="24"/>
                <w:szCs w:val="24"/>
              </w:rPr>
              <w:t>HUD Electronics Unit</w:t>
            </w:r>
          </w:p>
        </w:tc>
        <w:tc>
          <w:tcPr>
            <w:tcW w:w="1794" w:type="dxa"/>
          </w:tcPr>
          <w:p w14:paraId="6A6AE869" w14:textId="77777777" w:rsidR="001E5F07" w:rsidRPr="001E5F07" w:rsidRDefault="001E5F07" w:rsidP="001E5F07">
            <w:pPr>
              <w:jc w:val="center"/>
              <w:rPr>
                <w:color w:val="000000" w:themeColor="text1"/>
                <w:sz w:val="24"/>
                <w:szCs w:val="24"/>
              </w:rPr>
            </w:pPr>
            <w:r w:rsidRPr="001E5F07">
              <w:rPr>
                <w:color w:val="000000" w:themeColor="text1"/>
                <w:sz w:val="24"/>
                <w:szCs w:val="24"/>
              </w:rPr>
              <w:t>Not found</w:t>
            </w:r>
          </w:p>
        </w:tc>
        <w:tc>
          <w:tcPr>
            <w:tcW w:w="2795" w:type="dxa"/>
          </w:tcPr>
          <w:p w14:paraId="2262F5F6" w14:textId="77777777" w:rsidR="001E5F07" w:rsidRPr="001E5F07" w:rsidRDefault="001E5F07" w:rsidP="001E5F07">
            <w:pPr>
              <w:jc w:val="center"/>
              <w:rPr>
                <w:color w:val="000000" w:themeColor="text1"/>
                <w:sz w:val="24"/>
                <w:szCs w:val="24"/>
              </w:rPr>
            </w:pPr>
            <w:r w:rsidRPr="001E5F07">
              <w:rPr>
                <w:color w:val="000000" w:themeColor="text1"/>
                <w:sz w:val="24"/>
                <w:szCs w:val="24"/>
              </w:rPr>
              <w:t>2045</w:t>
            </w:r>
          </w:p>
        </w:tc>
      </w:tr>
      <w:tr w:rsidR="001E5F07" w:rsidRPr="001E5F07" w14:paraId="2B04295D" w14:textId="77777777" w:rsidTr="00E1740C">
        <w:tc>
          <w:tcPr>
            <w:tcW w:w="0" w:type="auto"/>
            <w:hideMark/>
          </w:tcPr>
          <w:p w14:paraId="366040BF" w14:textId="77777777" w:rsidR="001E5F07" w:rsidRPr="001E5F07" w:rsidRDefault="00000000" w:rsidP="001E5F07">
            <w:pPr>
              <w:rPr>
                <w:color w:val="000000" w:themeColor="text1"/>
                <w:sz w:val="24"/>
                <w:szCs w:val="24"/>
              </w:rPr>
            </w:pPr>
            <w:hyperlink r:id="rId42" w:history="1">
              <w:r w:rsidR="001E5F07" w:rsidRPr="001E5F07">
                <w:rPr>
                  <w:color w:val="000000" w:themeColor="text1"/>
                  <w:sz w:val="24"/>
                  <w:szCs w:val="24"/>
                  <w:u w:val="single"/>
                </w:rPr>
                <w:t>Height Lock Transducer</w:t>
              </w:r>
            </w:hyperlink>
            <w:r w:rsidR="001E5F07" w:rsidRPr="001E5F07">
              <w:rPr>
                <w:color w:val="000000" w:themeColor="text1"/>
                <w:sz w:val="24"/>
                <w:szCs w:val="24"/>
              </w:rPr>
              <w:t xml:space="preserve"> </w:t>
            </w:r>
          </w:p>
        </w:tc>
        <w:tc>
          <w:tcPr>
            <w:tcW w:w="1794" w:type="dxa"/>
            <w:hideMark/>
          </w:tcPr>
          <w:p w14:paraId="25A0B269" w14:textId="77777777" w:rsidR="001E5F07" w:rsidRPr="001E5F07" w:rsidRDefault="001E5F07" w:rsidP="001E5F07">
            <w:pPr>
              <w:jc w:val="center"/>
              <w:rPr>
                <w:color w:val="000000" w:themeColor="text1"/>
                <w:sz w:val="24"/>
                <w:szCs w:val="24"/>
              </w:rPr>
            </w:pPr>
            <w:r w:rsidRPr="001E5F07">
              <w:rPr>
                <w:color w:val="000000" w:themeColor="text1"/>
                <w:sz w:val="24"/>
                <w:szCs w:val="24"/>
              </w:rPr>
              <w:t>C0130</w:t>
            </w:r>
          </w:p>
        </w:tc>
        <w:tc>
          <w:tcPr>
            <w:tcW w:w="2795" w:type="dxa"/>
            <w:hideMark/>
          </w:tcPr>
          <w:p w14:paraId="20E92383" w14:textId="77777777" w:rsidR="001E5F07" w:rsidRPr="001E5F07" w:rsidRDefault="001E5F07" w:rsidP="001E5F07">
            <w:pPr>
              <w:jc w:val="center"/>
              <w:rPr>
                <w:color w:val="000000" w:themeColor="text1"/>
                <w:sz w:val="24"/>
                <w:szCs w:val="24"/>
              </w:rPr>
            </w:pPr>
            <w:r w:rsidRPr="001E5F07">
              <w:rPr>
                <w:color w:val="000000" w:themeColor="text1"/>
                <w:sz w:val="24"/>
                <w:szCs w:val="24"/>
              </w:rPr>
              <w:t>2046</w:t>
            </w:r>
          </w:p>
        </w:tc>
      </w:tr>
      <w:tr w:rsidR="001E5F07" w:rsidRPr="001E5F07" w14:paraId="21C5F0DB" w14:textId="77777777" w:rsidTr="00E1740C">
        <w:tc>
          <w:tcPr>
            <w:tcW w:w="0" w:type="auto"/>
            <w:hideMark/>
          </w:tcPr>
          <w:p w14:paraId="59B3A748" w14:textId="77777777" w:rsidR="001E5F07" w:rsidRPr="001E5F07" w:rsidRDefault="00000000" w:rsidP="001E5F07">
            <w:pPr>
              <w:rPr>
                <w:color w:val="000000" w:themeColor="text1"/>
                <w:sz w:val="24"/>
                <w:szCs w:val="24"/>
              </w:rPr>
            </w:pPr>
            <w:hyperlink r:id="rId43" w:history="1">
              <w:r w:rsidR="001E5F07" w:rsidRPr="001E5F07">
                <w:rPr>
                  <w:color w:val="000000" w:themeColor="text1"/>
                  <w:sz w:val="24"/>
                  <w:szCs w:val="24"/>
                  <w:u w:val="single"/>
                </w:rPr>
                <w:t>Static Transducer Mk3</w:t>
              </w:r>
            </w:hyperlink>
            <w:r w:rsidR="001E5F07" w:rsidRPr="001E5F07">
              <w:rPr>
                <w:color w:val="000000" w:themeColor="text1"/>
                <w:sz w:val="24"/>
                <w:szCs w:val="24"/>
              </w:rPr>
              <w:t xml:space="preserve"> </w:t>
            </w:r>
          </w:p>
        </w:tc>
        <w:tc>
          <w:tcPr>
            <w:tcW w:w="1794" w:type="dxa"/>
            <w:hideMark/>
          </w:tcPr>
          <w:p w14:paraId="5C254E78" w14:textId="77777777" w:rsidR="001E5F07" w:rsidRPr="001E5F07" w:rsidRDefault="001E5F07" w:rsidP="001E5F07">
            <w:pPr>
              <w:jc w:val="center"/>
              <w:rPr>
                <w:color w:val="000000" w:themeColor="text1"/>
                <w:sz w:val="24"/>
                <w:szCs w:val="24"/>
              </w:rPr>
            </w:pPr>
            <w:r w:rsidRPr="001E5F07">
              <w:rPr>
                <w:color w:val="000000" w:themeColor="text1"/>
                <w:sz w:val="24"/>
                <w:szCs w:val="24"/>
              </w:rPr>
              <w:t>C0131</w:t>
            </w:r>
          </w:p>
        </w:tc>
        <w:tc>
          <w:tcPr>
            <w:tcW w:w="2795" w:type="dxa"/>
            <w:hideMark/>
          </w:tcPr>
          <w:p w14:paraId="1E403F37" w14:textId="77777777" w:rsidR="001E5F07" w:rsidRPr="001E5F07" w:rsidRDefault="001E5F07" w:rsidP="001E5F07">
            <w:pPr>
              <w:jc w:val="center"/>
              <w:rPr>
                <w:color w:val="000000" w:themeColor="text1"/>
                <w:sz w:val="24"/>
                <w:szCs w:val="24"/>
              </w:rPr>
            </w:pPr>
            <w:r w:rsidRPr="001E5F07">
              <w:rPr>
                <w:color w:val="000000" w:themeColor="text1"/>
                <w:sz w:val="24"/>
                <w:szCs w:val="24"/>
              </w:rPr>
              <w:t>2047</w:t>
            </w:r>
          </w:p>
        </w:tc>
      </w:tr>
      <w:tr w:rsidR="001E5F07" w:rsidRPr="001E5F07" w14:paraId="5C90AE24" w14:textId="77777777" w:rsidTr="00E1740C">
        <w:tc>
          <w:tcPr>
            <w:tcW w:w="0" w:type="auto"/>
          </w:tcPr>
          <w:p w14:paraId="41B5CD29" w14:textId="77777777" w:rsidR="001E5F07" w:rsidRPr="001E5F07" w:rsidRDefault="00000000" w:rsidP="001E5F07">
            <w:pPr>
              <w:rPr>
                <w:sz w:val="24"/>
                <w:szCs w:val="24"/>
              </w:rPr>
            </w:pPr>
            <w:hyperlink r:id="rId44" w:history="1">
              <w:r w:rsidR="001E5F07" w:rsidRPr="001E5F07">
                <w:rPr>
                  <w:color w:val="000000" w:themeColor="text1"/>
                  <w:sz w:val="24"/>
                  <w:szCs w:val="24"/>
                  <w:u w:val="single"/>
                </w:rPr>
                <w:t>Air Data System Power Supply Unit</w:t>
              </w:r>
            </w:hyperlink>
            <w:r w:rsidR="001E5F07" w:rsidRPr="001E5F07">
              <w:rPr>
                <w:color w:val="000000" w:themeColor="text1"/>
                <w:sz w:val="24"/>
                <w:szCs w:val="24"/>
              </w:rPr>
              <w:t xml:space="preserve"> </w:t>
            </w:r>
          </w:p>
        </w:tc>
        <w:tc>
          <w:tcPr>
            <w:tcW w:w="1794" w:type="dxa"/>
          </w:tcPr>
          <w:p w14:paraId="768C824C" w14:textId="77777777" w:rsidR="001E5F07" w:rsidRPr="001E5F07" w:rsidRDefault="001E5F07" w:rsidP="001E5F07">
            <w:pPr>
              <w:jc w:val="center"/>
              <w:rPr>
                <w:color w:val="000000" w:themeColor="text1"/>
                <w:sz w:val="24"/>
                <w:szCs w:val="24"/>
              </w:rPr>
            </w:pPr>
            <w:r w:rsidRPr="001E5F07">
              <w:rPr>
                <w:color w:val="000000" w:themeColor="text1"/>
                <w:sz w:val="24"/>
                <w:szCs w:val="24"/>
              </w:rPr>
              <w:t>C0132</w:t>
            </w:r>
          </w:p>
        </w:tc>
        <w:tc>
          <w:tcPr>
            <w:tcW w:w="2795" w:type="dxa"/>
          </w:tcPr>
          <w:p w14:paraId="076F86BD" w14:textId="77777777" w:rsidR="001E5F07" w:rsidRPr="001E5F07" w:rsidRDefault="001E5F07" w:rsidP="001E5F07">
            <w:pPr>
              <w:jc w:val="center"/>
              <w:rPr>
                <w:color w:val="000000" w:themeColor="text1"/>
                <w:sz w:val="24"/>
                <w:szCs w:val="24"/>
              </w:rPr>
            </w:pPr>
            <w:r w:rsidRPr="001E5F07">
              <w:rPr>
                <w:color w:val="000000" w:themeColor="text1"/>
                <w:sz w:val="24"/>
                <w:szCs w:val="24"/>
              </w:rPr>
              <w:t>2048</w:t>
            </w:r>
          </w:p>
        </w:tc>
      </w:tr>
      <w:tr w:rsidR="001E5F07" w:rsidRPr="001E5F07" w14:paraId="368E26C1" w14:textId="77777777" w:rsidTr="00E1740C">
        <w:tc>
          <w:tcPr>
            <w:tcW w:w="0" w:type="auto"/>
            <w:hideMark/>
          </w:tcPr>
          <w:p w14:paraId="35757EBC" w14:textId="77777777" w:rsidR="001E5F07" w:rsidRPr="001E5F07" w:rsidRDefault="00000000" w:rsidP="001E5F07">
            <w:pPr>
              <w:rPr>
                <w:color w:val="000000" w:themeColor="text1"/>
                <w:sz w:val="24"/>
                <w:szCs w:val="24"/>
              </w:rPr>
            </w:pPr>
            <w:hyperlink r:id="rId45" w:history="1">
              <w:r w:rsidR="001E5F07" w:rsidRPr="001E5F07">
                <w:rPr>
                  <w:color w:val="000000" w:themeColor="text1"/>
                  <w:sz w:val="24"/>
                  <w:szCs w:val="24"/>
                  <w:u w:val="single"/>
                </w:rPr>
                <w:t>Lightning Air Data Static Transducer Unit</w:t>
              </w:r>
            </w:hyperlink>
            <w:r w:rsidR="001E5F07" w:rsidRPr="001E5F07">
              <w:rPr>
                <w:color w:val="000000" w:themeColor="text1"/>
                <w:sz w:val="24"/>
                <w:szCs w:val="24"/>
              </w:rPr>
              <w:t xml:space="preserve"> </w:t>
            </w:r>
          </w:p>
        </w:tc>
        <w:tc>
          <w:tcPr>
            <w:tcW w:w="1794" w:type="dxa"/>
            <w:hideMark/>
          </w:tcPr>
          <w:p w14:paraId="778BBC19" w14:textId="77777777" w:rsidR="001E5F07" w:rsidRPr="001E5F07" w:rsidRDefault="001E5F07" w:rsidP="001E5F07">
            <w:pPr>
              <w:jc w:val="center"/>
              <w:rPr>
                <w:color w:val="000000" w:themeColor="text1"/>
                <w:sz w:val="24"/>
                <w:szCs w:val="24"/>
              </w:rPr>
            </w:pPr>
            <w:r w:rsidRPr="001E5F07">
              <w:rPr>
                <w:color w:val="000000" w:themeColor="text1"/>
                <w:sz w:val="24"/>
                <w:szCs w:val="24"/>
              </w:rPr>
              <w:t>C0133</w:t>
            </w:r>
          </w:p>
        </w:tc>
        <w:tc>
          <w:tcPr>
            <w:tcW w:w="2795" w:type="dxa"/>
            <w:hideMark/>
          </w:tcPr>
          <w:p w14:paraId="46BC0810" w14:textId="77777777" w:rsidR="001E5F07" w:rsidRPr="001E5F07" w:rsidRDefault="001E5F07" w:rsidP="001E5F07">
            <w:pPr>
              <w:jc w:val="center"/>
              <w:rPr>
                <w:color w:val="000000" w:themeColor="text1"/>
                <w:sz w:val="24"/>
                <w:szCs w:val="24"/>
              </w:rPr>
            </w:pPr>
            <w:r w:rsidRPr="001E5F07">
              <w:rPr>
                <w:color w:val="000000" w:themeColor="text1"/>
                <w:sz w:val="24"/>
                <w:szCs w:val="24"/>
              </w:rPr>
              <w:t>2049</w:t>
            </w:r>
          </w:p>
        </w:tc>
      </w:tr>
      <w:tr w:rsidR="001E5F07" w:rsidRPr="001E5F07" w14:paraId="7D2CC69B" w14:textId="77777777" w:rsidTr="00E1740C">
        <w:tc>
          <w:tcPr>
            <w:tcW w:w="0" w:type="auto"/>
            <w:hideMark/>
          </w:tcPr>
          <w:p w14:paraId="067184E5" w14:textId="77777777" w:rsidR="001E5F07" w:rsidRPr="001E5F07" w:rsidRDefault="00000000" w:rsidP="001E5F07">
            <w:pPr>
              <w:rPr>
                <w:color w:val="000000" w:themeColor="text1"/>
                <w:sz w:val="24"/>
                <w:szCs w:val="24"/>
              </w:rPr>
            </w:pPr>
            <w:hyperlink r:id="rId46" w:history="1">
              <w:r w:rsidR="001E5F07" w:rsidRPr="001E5F07">
                <w:rPr>
                  <w:color w:val="000000" w:themeColor="text1"/>
                  <w:sz w:val="24"/>
                  <w:szCs w:val="24"/>
                  <w:u w:val="single"/>
                </w:rPr>
                <w:t>Lightning Air Data Pitot-Static Transducer Unit</w:t>
              </w:r>
            </w:hyperlink>
            <w:r w:rsidR="001E5F07" w:rsidRPr="001E5F07">
              <w:rPr>
                <w:color w:val="000000" w:themeColor="text1"/>
                <w:sz w:val="24"/>
                <w:szCs w:val="24"/>
              </w:rPr>
              <w:t xml:space="preserve"> </w:t>
            </w:r>
          </w:p>
        </w:tc>
        <w:tc>
          <w:tcPr>
            <w:tcW w:w="1794" w:type="dxa"/>
            <w:hideMark/>
          </w:tcPr>
          <w:p w14:paraId="4C04034E" w14:textId="77777777" w:rsidR="001E5F07" w:rsidRPr="001E5F07" w:rsidRDefault="001E5F07" w:rsidP="001E5F07">
            <w:pPr>
              <w:jc w:val="center"/>
              <w:rPr>
                <w:color w:val="000000" w:themeColor="text1"/>
                <w:sz w:val="24"/>
                <w:szCs w:val="24"/>
              </w:rPr>
            </w:pPr>
            <w:r w:rsidRPr="001E5F07">
              <w:rPr>
                <w:color w:val="000000" w:themeColor="text1"/>
                <w:sz w:val="24"/>
                <w:szCs w:val="24"/>
              </w:rPr>
              <w:t>C0134</w:t>
            </w:r>
          </w:p>
        </w:tc>
        <w:tc>
          <w:tcPr>
            <w:tcW w:w="2795" w:type="dxa"/>
            <w:hideMark/>
          </w:tcPr>
          <w:p w14:paraId="50FFB76E" w14:textId="77777777" w:rsidR="001E5F07" w:rsidRPr="001E5F07" w:rsidRDefault="001E5F07" w:rsidP="001E5F07">
            <w:pPr>
              <w:jc w:val="center"/>
              <w:rPr>
                <w:color w:val="000000" w:themeColor="text1"/>
                <w:sz w:val="24"/>
                <w:szCs w:val="24"/>
              </w:rPr>
            </w:pPr>
            <w:r w:rsidRPr="001E5F07">
              <w:rPr>
                <w:color w:val="000000" w:themeColor="text1"/>
                <w:sz w:val="24"/>
                <w:szCs w:val="24"/>
              </w:rPr>
              <w:t>2050</w:t>
            </w:r>
          </w:p>
        </w:tc>
      </w:tr>
      <w:tr w:rsidR="001E5F07" w:rsidRPr="001E5F07" w14:paraId="6927AAA8" w14:textId="77777777" w:rsidTr="00E1740C">
        <w:tc>
          <w:tcPr>
            <w:tcW w:w="0" w:type="auto"/>
            <w:hideMark/>
          </w:tcPr>
          <w:p w14:paraId="39CC2BBC" w14:textId="77777777" w:rsidR="001E5F07" w:rsidRPr="001E5F07" w:rsidRDefault="00000000" w:rsidP="001E5F07">
            <w:pPr>
              <w:rPr>
                <w:color w:val="000000" w:themeColor="text1"/>
                <w:sz w:val="24"/>
                <w:szCs w:val="24"/>
              </w:rPr>
            </w:pPr>
            <w:hyperlink r:id="rId47" w:history="1">
              <w:r w:rsidR="001E5F07" w:rsidRPr="001E5F07">
                <w:rPr>
                  <w:color w:val="000000" w:themeColor="text1"/>
                  <w:sz w:val="24"/>
                  <w:szCs w:val="24"/>
                  <w:u w:val="single"/>
                </w:rPr>
                <w:t>TSR-2 Pilot's [AFCS] Controller Panel</w:t>
              </w:r>
            </w:hyperlink>
            <w:r w:rsidR="001E5F07" w:rsidRPr="001E5F07">
              <w:rPr>
                <w:color w:val="000000" w:themeColor="text1"/>
                <w:sz w:val="24"/>
                <w:szCs w:val="24"/>
              </w:rPr>
              <w:t xml:space="preserve"> </w:t>
            </w:r>
          </w:p>
        </w:tc>
        <w:tc>
          <w:tcPr>
            <w:tcW w:w="1794" w:type="dxa"/>
            <w:hideMark/>
          </w:tcPr>
          <w:p w14:paraId="68B695D9" w14:textId="77777777" w:rsidR="001E5F07" w:rsidRPr="001E5F07" w:rsidRDefault="001E5F07" w:rsidP="001E5F07">
            <w:pPr>
              <w:jc w:val="center"/>
              <w:rPr>
                <w:color w:val="000000" w:themeColor="text1"/>
                <w:sz w:val="24"/>
                <w:szCs w:val="24"/>
              </w:rPr>
            </w:pPr>
            <w:r w:rsidRPr="001E5F07">
              <w:rPr>
                <w:color w:val="000000" w:themeColor="text1"/>
                <w:sz w:val="24"/>
                <w:szCs w:val="24"/>
              </w:rPr>
              <w:t>C0135</w:t>
            </w:r>
          </w:p>
        </w:tc>
        <w:tc>
          <w:tcPr>
            <w:tcW w:w="2795" w:type="dxa"/>
            <w:hideMark/>
          </w:tcPr>
          <w:p w14:paraId="3F9F9BC5" w14:textId="77777777" w:rsidR="001E5F07" w:rsidRPr="001E5F07" w:rsidRDefault="001E5F07" w:rsidP="001E5F07">
            <w:pPr>
              <w:jc w:val="center"/>
              <w:rPr>
                <w:color w:val="000000" w:themeColor="text1"/>
                <w:sz w:val="24"/>
                <w:szCs w:val="24"/>
              </w:rPr>
            </w:pPr>
            <w:r w:rsidRPr="001E5F07">
              <w:rPr>
                <w:color w:val="000000" w:themeColor="text1"/>
                <w:sz w:val="24"/>
                <w:szCs w:val="24"/>
              </w:rPr>
              <w:t>2051</w:t>
            </w:r>
          </w:p>
        </w:tc>
      </w:tr>
      <w:tr w:rsidR="001E5F07" w:rsidRPr="001E5F07" w14:paraId="667B7927" w14:textId="77777777" w:rsidTr="00E1740C">
        <w:tc>
          <w:tcPr>
            <w:tcW w:w="0" w:type="auto"/>
            <w:hideMark/>
          </w:tcPr>
          <w:p w14:paraId="31CAE3EC" w14:textId="77777777" w:rsidR="001E5F07" w:rsidRPr="001E5F07" w:rsidRDefault="00000000" w:rsidP="001E5F07">
            <w:pPr>
              <w:rPr>
                <w:color w:val="000000" w:themeColor="text1"/>
                <w:sz w:val="24"/>
                <w:szCs w:val="24"/>
              </w:rPr>
            </w:pPr>
            <w:hyperlink r:id="rId48" w:history="1">
              <w:r w:rsidR="001E5F07" w:rsidRPr="001E5F07">
                <w:rPr>
                  <w:color w:val="000000" w:themeColor="text1"/>
                  <w:sz w:val="24"/>
                  <w:szCs w:val="24"/>
                  <w:u w:val="single"/>
                </w:rPr>
                <w:t>Altimeter &amp; TAS Indicator</w:t>
              </w:r>
            </w:hyperlink>
            <w:r w:rsidR="001E5F07" w:rsidRPr="001E5F07">
              <w:rPr>
                <w:color w:val="000000" w:themeColor="text1"/>
                <w:sz w:val="24"/>
                <w:szCs w:val="24"/>
              </w:rPr>
              <w:t xml:space="preserve"> </w:t>
            </w:r>
          </w:p>
        </w:tc>
        <w:tc>
          <w:tcPr>
            <w:tcW w:w="1794" w:type="dxa"/>
            <w:hideMark/>
          </w:tcPr>
          <w:p w14:paraId="4F9695FF" w14:textId="77777777" w:rsidR="001E5F07" w:rsidRPr="001E5F07" w:rsidRDefault="001E5F07" w:rsidP="001E5F07">
            <w:pPr>
              <w:jc w:val="center"/>
              <w:rPr>
                <w:color w:val="000000" w:themeColor="text1"/>
                <w:sz w:val="24"/>
                <w:szCs w:val="24"/>
              </w:rPr>
            </w:pPr>
            <w:r w:rsidRPr="001E5F07">
              <w:rPr>
                <w:color w:val="000000" w:themeColor="text1"/>
                <w:sz w:val="24"/>
                <w:szCs w:val="24"/>
              </w:rPr>
              <w:t>C0136</w:t>
            </w:r>
          </w:p>
        </w:tc>
        <w:tc>
          <w:tcPr>
            <w:tcW w:w="2795" w:type="dxa"/>
            <w:hideMark/>
          </w:tcPr>
          <w:p w14:paraId="5F05397E" w14:textId="77777777" w:rsidR="001E5F07" w:rsidRPr="001E5F07" w:rsidRDefault="001E5F07" w:rsidP="001E5F07">
            <w:pPr>
              <w:jc w:val="center"/>
              <w:rPr>
                <w:color w:val="000000" w:themeColor="text1"/>
                <w:sz w:val="24"/>
                <w:szCs w:val="24"/>
              </w:rPr>
            </w:pPr>
            <w:r w:rsidRPr="001E5F07">
              <w:rPr>
                <w:color w:val="000000" w:themeColor="text1"/>
                <w:sz w:val="24"/>
                <w:szCs w:val="24"/>
              </w:rPr>
              <w:t>2052</w:t>
            </w:r>
          </w:p>
        </w:tc>
      </w:tr>
      <w:tr w:rsidR="001E5F07" w:rsidRPr="001E5F07" w14:paraId="032A51F1" w14:textId="77777777" w:rsidTr="00E1740C">
        <w:tc>
          <w:tcPr>
            <w:tcW w:w="0" w:type="auto"/>
            <w:hideMark/>
          </w:tcPr>
          <w:p w14:paraId="29E3B9F7" w14:textId="77777777" w:rsidR="001E5F07" w:rsidRPr="001E5F07" w:rsidRDefault="00000000" w:rsidP="001E5F07">
            <w:pPr>
              <w:rPr>
                <w:color w:val="000000" w:themeColor="text1"/>
                <w:sz w:val="24"/>
                <w:szCs w:val="24"/>
              </w:rPr>
            </w:pPr>
            <w:hyperlink r:id="rId49" w:history="1">
              <w:r w:rsidR="001E5F07" w:rsidRPr="001E5F07">
                <w:rPr>
                  <w:color w:val="000000" w:themeColor="text1"/>
                  <w:sz w:val="24"/>
                  <w:szCs w:val="24"/>
                  <w:u w:val="single"/>
                </w:rPr>
                <w:t>Adjustable Gap Transfer</w:t>
              </w:r>
            </w:hyperlink>
            <w:r w:rsidR="001E5F07" w:rsidRPr="001E5F07">
              <w:rPr>
                <w:color w:val="000000" w:themeColor="text1"/>
                <w:sz w:val="24"/>
                <w:szCs w:val="24"/>
              </w:rPr>
              <w:t xml:space="preserve"> </w:t>
            </w:r>
          </w:p>
        </w:tc>
        <w:tc>
          <w:tcPr>
            <w:tcW w:w="1794" w:type="dxa"/>
            <w:hideMark/>
          </w:tcPr>
          <w:p w14:paraId="206208AE" w14:textId="77777777" w:rsidR="001E5F07" w:rsidRPr="001E5F07" w:rsidRDefault="001E5F07" w:rsidP="001E5F07">
            <w:pPr>
              <w:jc w:val="center"/>
              <w:rPr>
                <w:color w:val="000000" w:themeColor="text1"/>
                <w:sz w:val="24"/>
                <w:szCs w:val="24"/>
              </w:rPr>
            </w:pPr>
            <w:r w:rsidRPr="001E5F07">
              <w:rPr>
                <w:color w:val="000000" w:themeColor="text1"/>
                <w:sz w:val="24"/>
                <w:szCs w:val="24"/>
              </w:rPr>
              <w:t>C0148</w:t>
            </w:r>
          </w:p>
        </w:tc>
        <w:tc>
          <w:tcPr>
            <w:tcW w:w="2795" w:type="dxa"/>
            <w:hideMark/>
          </w:tcPr>
          <w:p w14:paraId="6BF3CDC8" w14:textId="77777777" w:rsidR="001E5F07" w:rsidRPr="001E5F07" w:rsidRDefault="001E5F07" w:rsidP="001E5F07">
            <w:pPr>
              <w:jc w:val="center"/>
              <w:rPr>
                <w:color w:val="000000" w:themeColor="text1"/>
                <w:sz w:val="24"/>
                <w:szCs w:val="24"/>
              </w:rPr>
            </w:pPr>
            <w:r w:rsidRPr="001E5F07">
              <w:rPr>
                <w:color w:val="000000" w:themeColor="text1"/>
                <w:sz w:val="24"/>
                <w:szCs w:val="24"/>
              </w:rPr>
              <w:t>1018</w:t>
            </w:r>
          </w:p>
        </w:tc>
      </w:tr>
      <w:tr w:rsidR="001E5F07" w:rsidRPr="001E5F07" w14:paraId="1262D09B" w14:textId="77777777" w:rsidTr="00E1740C">
        <w:tc>
          <w:tcPr>
            <w:tcW w:w="0" w:type="auto"/>
            <w:hideMark/>
          </w:tcPr>
          <w:p w14:paraId="09964DC4" w14:textId="77777777" w:rsidR="001E5F07" w:rsidRPr="001E5F07" w:rsidRDefault="00000000" w:rsidP="001E5F07">
            <w:pPr>
              <w:rPr>
                <w:color w:val="000000" w:themeColor="text1"/>
                <w:sz w:val="24"/>
                <w:szCs w:val="24"/>
              </w:rPr>
            </w:pPr>
            <w:hyperlink r:id="rId50" w:history="1">
              <w:r w:rsidR="001E5F07" w:rsidRPr="001E5F07">
                <w:rPr>
                  <w:color w:val="000000" w:themeColor="text1"/>
                  <w:sz w:val="24"/>
                  <w:szCs w:val="24"/>
                  <w:u w:val="single"/>
                </w:rPr>
                <w:t>Air Data Sensor Unit</w:t>
              </w:r>
            </w:hyperlink>
            <w:r w:rsidR="001E5F07" w:rsidRPr="001E5F07">
              <w:rPr>
                <w:color w:val="000000" w:themeColor="text1"/>
                <w:sz w:val="24"/>
                <w:szCs w:val="24"/>
              </w:rPr>
              <w:t xml:space="preserve"> </w:t>
            </w:r>
          </w:p>
        </w:tc>
        <w:tc>
          <w:tcPr>
            <w:tcW w:w="1794" w:type="dxa"/>
            <w:hideMark/>
          </w:tcPr>
          <w:p w14:paraId="6632090F" w14:textId="77777777" w:rsidR="001E5F07" w:rsidRPr="001E5F07" w:rsidRDefault="001E5F07" w:rsidP="001E5F07">
            <w:pPr>
              <w:jc w:val="center"/>
              <w:rPr>
                <w:color w:val="000000" w:themeColor="text1"/>
                <w:sz w:val="24"/>
                <w:szCs w:val="24"/>
              </w:rPr>
            </w:pPr>
            <w:r w:rsidRPr="001E5F07">
              <w:rPr>
                <w:color w:val="000000" w:themeColor="text1"/>
                <w:sz w:val="24"/>
                <w:szCs w:val="24"/>
              </w:rPr>
              <w:t>C0154</w:t>
            </w:r>
          </w:p>
        </w:tc>
        <w:tc>
          <w:tcPr>
            <w:tcW w:w="2795" w:type="dxa"/>
            <w:hideMark/>
          </w:tcPr>
          <w:p w14:paraId="28925F68" w14:textId="77777777" w:rsidR="001E5F07" w:rsidRPr="001E5F07" w:rsidRDefault="001E5F07" w:rsidP="001E5F07">
            <w:pPr>
              <w:jc w:val="center"/>
              <w:rPr>
                <w:color w:val="000000" w:themeColor="text1"/>
                <w:sz w:val="24"/>
                <w:szCs w:val="24"/>
              </w:rPr>
            </w:pPr>
            <w:r w:rsidRPr="001E5F07">
              <w:rPr>
                <w:color w:val="000000" w:themeColor="text1"/>
                <w:sz w:val="24"/>
                <w:szCs w:val="24"/>
              </w:rPr>
              <w:t>2101</w:t>
            </w:r>
          </w:p>
        </w:tc>
      </w:tr>
      <w:tr w:rsidR="001E5F07" w:rsidRPr="001E5F07" w14:paraId="3CDF49DB" w14:textId="77777777" w:rsidTr="00E1740C">
        <w:tc>
          <w:tcPr>
            <w:tcW w:w="0" w:type="auto"/>
            <w:hideMark/>
          </w:tcPr>
          <w:p w14:paraId="73E98A25" w14:textId="77777777" w:rsidR="001E5F07" w:rsidRPr="001E5F07" w:rsidRDefault="00000000" w:rsidP="001E5F07">
            <w:pPr>
              <w:rPr>
                <w:color w:val="000000" w:themeColor="text1"/>
                <w:sz w:val="24"/>
                <w:szCs w:val="24"/>
              </w:rPr>
            </w:pPr>
            <w:hyperlink r:id="rId51" w:history="1">
              <w:r w:rsidR="001E5F07" w:rsidRPr="001E5F07">
                <w:rPr>
                  <w:color w:val="000000" w:themeColor="text1"/>
                  <w:sz w:val="24"/>
                  <w:szCs w:val="24"/>
                  <w:u w:val="single"/>
                </w:rPr>
                <w:t>Lightning Air Data Computer</w:t>
              </w:r>
            </w:hyperlink>
            <w:r w:rsidR="001E5F07" w:rsidRPr="001E5F07">
              <w:rPr>
                <w:color w:val="000000" w:themeColor="text1"/>
                <w:sz w:val="24"/>
                <w:szCs w:val="24"/>
              </w:rPr>
              <w:t xml:space="preserve"> </w:t>
            </w:r>
          </w:p>
        </w:tc>
        <w:tc>
          <w:tcPr>
            <w:tcW w:w="1794" w:type="dxa"/>
            <w:hideMark/>
          </w:tcPr>
          <w:p w14:paraId="6165A45A" w14:textId="77777777" w:rsidR="001E5F07" w:rsidRPr="001E5F07" w:rsidRDefault="001E5F07" w:rsidP="001E5F07">
            <w:pPr>
              <w:jc w:val="center"/>
              <w:rPr>
                <w:color w:val="000000" w:themeColor="text1"/>
                <w:sz w:val="24"/>
                <w:szCs w:val="24"/>
              </w:rPr>
            </w:pPr>
            <w:r w:rsidRPr="001E5F07">
              <w:rPr>
                <w:color w:val="000000" w:themeColor="text1"/>
                <w:sz w:val="24"/>
                <w:szCs w:val="24"/>
              </w:rPr>
              <w:t>C0188</w:t>
            </w:r>
          </w:p>
        </w:tc>
        <w:tc>
          <w:tcPr>
            <w:tcW w:w="2795" w:type="dxa"/>
            <w:hideMark/>
          </w:tcPr>
          <w:p w14:paraId="135EF4BA" w14:textId="77777777" w:rsidR="001E5F07" w:rsidRPr="001E5F07" w:rsidRDefault="001E5F07" w:rsidP="001E5F07">
            <w:pPr>
              <w:jc w:val="center"/>
              <w:rPr>
                <w:color w:val="000000" w:themeColor="text1"/>
                <w:sz w:val="24"/>
                <w:szCs w:val="24"/>
              </w:rPr>
            </w:pPr>
            <w:r w:rsidRPr="001E5F07">
              <w:rPr>
                <w:color w:val="000000" w:themeColor="text1"/>
                <w:sz w:val="24"/>
                <w:szCs w:val="24"/>
              </w:rPr>
              <w:t>2014</w:t>
            </w:r>
          </w:p>
        </w:tc>
      </w:tr>
    </w:tbl>
    <w:p w14:paraId="5D211892" w14:textId="77777777" w:rsidR="001E5F07" w:rsidRPr="001E5F07" w:rsidRDefault="001E5F07" w:rsidP="001E5F07">
      <w:pPr>
        <w:spacing w:after="0" w:line="240" w:lineRule="auto"/>
        <w:jc w:val="center"/>
        <w:rPr>
          <w:rFonts w:ascii="Times New Roman" w:eastAsia="Times New Roman" w:hAnsi="Times New Roman" w:cs="Times New Roman"/>
          <w:color w:val="000000" w:themeColor="text1"/>
          <w:sz w:val="24"/>
          <w:szCs w:val="24"/>
          <w:lang w:eastAsia="en-GB"/>
        </w:rPr>
      </w:pPr>
    </w:p>
    <w:p w14:paraId="59B873DA" w14:textId="77777777" w:rsidR="001E5F07" w:rsidRPr="001E5F07" w:rsidRDefault="001E5F07" w:rsidP="001E5F07">
      <w:pPr>
        <w:spacing w:after="0" w:line="240" w:lineRule="auto"/>
        <w:jc w:val="center"/>
        <w:rPr>
          <w:rFonts w:ascii="Times New Roman" w:eastAsia="Times New Roman" w:hAnsi="Times New Roman" w:cs="Times New Roman"/>
          <w:color w:val="000000" w:themeColor="text1"/>
          <w:sz w:val="24"/>
          <w:szCs w:val="24"/>
          <w:lang w:eastAsia="en-GB"/>
        </w:rPr>
      </w:pPr>
    </w:p>
    <w:p w14:paraId="144151BB" w14:textId="77777777" w:rsidR="001E5F07" w:rsidRPr="001E5F07" w:rsidRDefault="001E5F07" w:rsidP="001E5F07">
      <w:pPr>
        <w:spacing w:after="0" w:line="240" w:lineRule="auto"/>
        <w:jc w:val="center"/>
        <w:rPr>
          <w:rFonts w:ascii="Times New Roman" w:eastAsia="Times New Roman" w:hAnsi="Times New Roman" w:cs="Times New Roman"/>
          <w:color w:val="000000" w:themeColor="text1"/>
          <w:sz w:val="24"/>
          <w:szCs w:val="24"/>
          <w:lang w:eastAsia="en-GB"/>
        </w:rPr>
      </w:pPr>
    </w:p>
    <w:p w14:paraId="28E93D1D" w14:textId="77777777" w:rsidR="001E5F07" w:rsidRPr="001E5F07" w:rsidRDefault="001E5F07" w:rsidP="001E5F07">
      <w:pPr>
        <w:spacing w:after="0" w:line="240" w:lineRule="auto"/>
        <w:jc w:val="center"/>
        <w:rPr>
          <w:rFonts w:ascii="Times New Roman" w:eastAsia="Times New Roman" w:hAnsi="Times New Roman" w:cs="Times New Roman"/>
          <w:color w:val="000000" w:themeColor="text1"/>
          <w:sz w:val="24"/>
          <w:szCs w:val="24"/>
          <w:lang w:eastAsia="en-GB"/>
        </w:rPr>
      </w:pPr>
    </w:p>
    <w:p w14:paraId="16DA54A2" w14:textId="77777777" w:rsidR="001E5F07" w:rsidRPr="001E5F07" w:rsidRDefault="001E5F07" w:rsidP="001E5F07">
      <w:pPr>
        <w:spacing w:after="0" w:line="240" w:lineRule="auto"/>
        <w:jc w:val="center"/>
        <w:rPr>
          <w:rFonts w:ascii="Times New Roman" w:eastAsia="Times New Roman" w:hAnsi="Times New Roman" w:cs="Times New Roman"/>
          <w:color w:val="000000" w:themeColor="text1"/>
          <w:sz w:val="24"/>
          <w:szCs w:val="24"/>
          <w:lang w:eastAsia="en-GB"/>
        </w:rPr>
      </w:pPr>
      <w:r w:rsidRPr="001E5F07">
        <w:rPr>
          <w:rFonts w:ascii="Times New Roman" w:eastAsia="Times New Roman" w:hAnsi="Times New Roman" w:cs="Times New Roman"/>
          <w:color w:val="000000" w:themeColor="text1"/>
          <w:sz w:val="24"/>
          <w:szCs w:val="24"/>
          <w:lang w:eastAsia="en-GB"/>
        </w:rPr>
        <w:t xml:space="preserve"> </w:t>
      </w:r>
    </w:p>
    <w:p w14:paraId="6B26D4BF" w14:textId="6E69AC06" w:rsidR="00B707D1" w:rsidRPr="00796CB0" w:rsidRDefault="00796CB0">
      <w:pPr>
        <w:rPr>
          <w:rFonts w:ascii="Times New Roman" w:hAnsi="Times New Roman" w:cs="Times New Roman"/>
          <w:b/>
          <w:bCs/>
        </w:rPr>
      </w:pPr>
      <w:r w:rsidRPr="00796CB0">
        <w:rPr>
          <w:rFonts w:ascii="Times New Roman" w:hAnsi="Times New Roman" w:cs="Times New Roman"/>
          <w:b/>
          <w:bCs/>
        </w:rPr>
        <w:t>Revisions</w:t>
      </w:r>
    </w:p>
    <w:p w14:paraId="087998C4" w14:textId="326283C2" w:rsidR="00796CB0" w:rsidRPr="00796CB0" w:rsidRDefault="00796CB0">
      <w:pPr>
        <w:rPr>
          <w:rFonts w:ascii="Times New Roman" w:hAnsi="Times New Roman" w:cs="Times New Roman"/>
        </w:rPr>
      </w:pPr>
      <w:r w:rsidRPr="00796CB0">
        <w:rPr>
          <w:rFonts w:ascii="Times New Roman" w:hAnsi="Times New Roman" w:cs="Times New Roman"/>
        </w:rPr>
        <w:t xml:space="preserve">Original Issue </w:t>
      </w:r>
      <w:r>
        <w:rPr>
          <w:rFonts w:ascii="Times New Roman" w:hAnsi="Times New Roman" w:cs="Times New Roman"/>
        </w:rPr>
        <w:t>19</w:t>
      </w:r>
      <w:r w:rsidRPr="00796CB0">
        <w:rPr>
          <w:rFonts w:ascii="Times New Roman" w:hAnsi="Times New Roman" w:cs="Times New Roman"/>
          <w:vertAlign w:val="superscript"/>
        </w:rPr>
        <w:t>th</w:t>
      </w:r>
      <w:r>
        <w:rPr>
          <w:rFonts w:ascii="Times New Roman" w:hAnsi="Times New Roman" w:cs="Times New Roman"/>
        </w:rPr>
        <w:t xml:space="preserve"> </w:t>
      </w:r>
      <w:r w:rsidRPr="00796CB0">
        <w:rPr>
          <w:rFonts w:ascii="Times New Roman" w:hAnsi="Times New Roman" w:cs="Times New Roman"/>
        </w:rPr>
        <w:t>November 2020</w:t>
      </w:r>
    </w:p>
    <w:p w14:paraId="0B7BC843" w14:textId="17918ED4" w:rsidR="00796CB0" w:rsidRPr="00796CB0" w:rsidRDefault="00796CB0">
      <w:pPr>
        <w:rPr>
          <w:rFonts w:ascii="Times New Roman" w:hAnsi="Times New Roman" w:cs="Times New Roman"/>
        </w:rPr>
      </w:pPr>
      <w:r w:rsidRPr="00796CB0">
        <w:rPr>
          <w:rFonts w:ascii="Times New Roman" w:hAnsi="Times New Roman" w:cs="Times New Roman"/>
        </w:rPr>
        <w:t>Revised 30</w:t>
      </w:r>
      <w:r w:rsidRPr="00796CB0">
        <w:rPr>
          <w:rFonts w:ascii="Times New Roman" w:hAnsi="Times New Roman" w:cs="Times New Roman"/>
          <w:vertAlign w:val="superscript"/>
        </w:rPr>
        <w:t>th</w:t>
      </w:r>
      <w:r w:rsidRPr="00796CB0">
        <w:rPr>
          <w:rFonts w:ascii="Times New Roman" w:hAnsi="Times New Roman" w:cs="Times New Roman"/>
        </w:rPr>
        <w:t xml:space="preserve"> June 2023</w:t>
      </w:r>
    </w:p>
    <w:sectPr w:rsidR="00796CB0" w:rsidRPr="00796CB0" w:rsidSect="00706CF7">
      <w:footerReference w:type="default" r:id="rId5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6838" w14:textId="77777777" w:rsidR="00D51182" w:rsidRDefault="00D51182">
      <w:pPr>
        <w:spacing w:after="0" w:line="240" w:lineRule="auto"/>
      </w:pPr>
      <w:r>
        <w:separator/>
      </w:r>
    </w:p>
  </w:endnote>
  <w:endnote w:type="continuationSeparator" w:id="0">
    <w:p w14:paraId="7F0F3C67" w14:textId="77777777" w:rsidR="00D51182" w:rsidRDefault="00D5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8F2F" w14:textId="78472DAB" w:rsidR="00AF6A6C" w:rsidRDefault="001E5F07">
    <w:pPr>
      <w:pStyle w:val="Footer"/>
    </w:pPr>
    <w:r>
      <w:fldChar w:fldCharType="begin"/>
    </w:r>
    <w:r>
      <w:instrText xml:space="preserve"> PAGE   \* MERGEFORMAT </w:instrText>
    </w:r>
    <w:r>
      <w:fldChar w:fldCharType="separate"/>
    </w:r>
    <w:r>
      <w:rPr>
        <w:noProof/>
      </w:rPr>
      <w:t>2</w:t>
    </w:r>
    <w:r>
      <w:rPr>
        <w:noProof/>
      </w:rPr>
      <w:fldChar w:fldCharType="end"/>
    </w:r>
    <w:r w:rsidR="00922A63">
      <w:rPr>
        <w:noProof/>
      </w:rPr>
      <w:t xml:space="preserve">                                                           </w:t>
    </w:r>
    <w:r w:rsidR="00922A63">
      <w:rPr>
        <w:rStyle w:val="PageNumber"/>
      </w:rPr>
      <w:sym w:font="Symbol" w:char="F0E3"/>
    </w:r>
    <w:r w:rsidR="00922A63">
      <w:rPr>
        <w:rStyle w:val="PageNumber"/>
      </w:rPr>
      <w:t xml:space="preserve"> 202</w:t>
    </w:r>
    <w:r w:rsidR="00796CB0">
      <w:rPr>
        <w:rStyle w:val="PageNumber"/>
      </w:rPr>
      <w:t>3</w:t>
    </w:r>
    <w:r w:rsidR="00922A63">
      <w:rPr>
        <w:rStyle w:val="PageNumber"/>
      </w:rPr>
      <w:t xml:space="preserve"> BAE Systems</w:t>
    </w:r>
  </w:p>
  <w:p w14:paraId="449AF117" w14:textId="77777777" w:rsidR="00AF6A6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7C5C" w14:textId="77777777" w:rsidR="00D51182" w:rsidRDefault="00D51182">
      <w:pPr>
        <w:spacing w:after="0" w:line="240" w:lineRule="auto"/>
      </w:pPr>
      <w:r>
        <w:separator/>
      </w:r>
    </w:p>
  </w:footnote>
  <w:footnote w:type="continuationSeparator" w:id="0">
    <w:p w14:paraId="002A9BB1" w14:textId="77777777" w:rsidR="00D51182" w:rsidRDefault="00D5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4D26"/>
    <w:multiLevelType w:val="multilevel"/>
    <w:tmpl w:val="023C118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965389F"/>
    <w:multiLevelType w:val="hybridMultilevel"/>
    <w:tmpl w:val="E292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25950"/>
    <w:multiLevelType w:val="hybridMultilevel"/>
    <w:tmpl w:val="F6303030"/>
    <w:lvl w:ilvl="0" w:tplc="ECA03ED4">
      <w:start w:val="1"/>
      <w:numFmt w:val="decimal"/>
      <w:lvlText w:val="%1."/>
      <w:lvlJc w:val="left"/>
      <w:pPr>
        <w:ind w:left="502" w:hanging="360"/>
      </w:pPr>
      <w:rPr>
        <w:rFonts w:ascii="Times New Roman" w:hAnsi="Times New Roman" w:cs="Times New Roman" w:hint="default"/>
        <w:b/>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4093235">
    <w:abstractNumId w:val="2"/>
  </w:num>
  <w:num w:numId="2" w16cid:durableId="79177757">
    <w:abstractNumId w:val="0"/>
  </w:num>
  <w:num w:numId="3" w16cid:durableId="24072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07"/>
    <w:rsid w:val="00106D42"/>
    <w:rsid w:val="001112ED"/>
    <w:rsid w:val="001E1194"/>
    <w:rsid w:val="001E5F07"/>
    <w:rsid w:val="00383D6F"/>
    <w:rsid w:val="00464940"/>
    <w:rsid w:val="004C6B76"/>
    <w:rsid w:val="005132DB"/>
    <w:rsid w:val="00540F13"/>
    <w:rsid w:val="005539FE"/>
    <w:rsid w:val="0064656B"/>
    <w:rsid w:val="006B0C08"/>
    <w:rsid w:val="00796CB0"/>
    <w:rsid w:val="008106DF"/>
    <w:rsid w:val="00880CA6"/>
    <w:rsid w:val="008F24B6"/>
    <w:rsid w:val="00922A63"/>
    <w:rsid w:val="00A208B7"/>
    <w:rsid w:val="00A51423"/>
    <w:rsid w:val="00B707D1"/>
    <w:rsid w:val="00D24273"/>
    <w:rsid w:val="00D51182"/>
    <w:rsid w:val="00D93076"/>
    <w:rsid w:val="00E50736"/>
    <w:rsid w:val="00EA0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8D8A"/>
  <w15:chartTrackingRefBased/>
  <w15:docId w15:val="{130D9F32-031D-4C60-8C94-C41B3906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5F07"/>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E5F07"/>
    <w:rPr>
      <w:rFonts w:ascii="Times New Roman" w:eastAsia="Times New Roman" w:hAnsi="Times New Roman" w:cs="Times New Roman"/>
      <w:sz w:val="24"/>
      <w:szCs w:val="24"/>
      <w:lang w:eastAsia="en-GB"/>
    </w:rPr>
  </w:style>
  <w:style w:type="table" w:styleId="TableGrid">
    <w:name w:val="Table Grid"/>
    <w:basedOn w:val="TableNormal"/>
    <w:rsid w:val="001E5F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A63"/>
  </w:style>
  <w:style w:type="character" w:styleId="PageNumber">
    <w:name w:val="page number"/>
    <w:basedOn w:val="DefaultParagraphFont"/>
    <w:semiHidden/>
    <w:unhideWhenUsed/>
    <w:rsid w:val="00922A63"/>
  </w:style>
  <w:style w:type="paragraph" w:styleId="BalloonText">
    <w:name w:val="Balloon Text"/>
    <w:basedOn w:val="Normal"/>
    <w:link w:val="BalloonTextChar"/>
    <w:uiPriority w:val="99"/>
    <w:semiHidden/>
    <w:unhideWhenUsed/>
    <w:rsid w:val="0064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chesteravionicarchives.co.uk/collection/gyro/rate-gyro-self-monitored" TargetMode="External"/><Relationship Id="rId18" Type="http://schemas.openxmlformats.org/officeDocument/2006/relationships/hyperlink" Target="https://rochesteravionicarchives.co.uk/collection/flight-control/torque-motor-1" TargetMode="External"/><Relationship Id="rId26" Type="http://schemas.openxmlformats.org/officeDocument/2006/relationships/hyperlink" Target="https://rochesteravionicarchives.co.uk/collection/generic-or-unknown/transducer" TargetMode="External"/><Relationship Id="rId39" Type="http://schemas.openxmlformats.org/officeDocument/2006/relationships/hyperlink" Target="https://rochesteravionicarchives.co.uk/collection/air-data/static-capsule-mechanism-capsule-missing-1" TargetMode="External"/><Relationship Id="rId3" Type="http://schemas.openxmlformats.org/officeDocument/2006/relationships/settings" Target="settings.xml"/><Relationship Id="rId21" Type="http://schemas.openxmlformats.org/officeDocument/2006/relationships/hyperlink" Target="https://rochesteravionicarchives.co.uk/collection/air-data/torque-motor-3" TargetMode="External"/><Relationship Id="rId34" Type="http://schemas.openxmlformats.org/officeDocument/2006/relationships/hyperlink" Target="https://rochesteravionicarchives.co.uk/collection/air-data/air-data-pressure-reference-unit" TargetMode="External"/><Relationship Id="rId42" Type="http://schemas.openxmlformats.org/officeDocument/2006/relationships/hyperlink" Target="https://rochesteravionicarchives.co.uk/collection/air-data/height-lock-transducer-1" TargetMode="External"/><Relationship Id="rId47" Type="http://schemas.openxmlformats.org/officeDocument/2006/relationships/hyperlink" Target="https://rochesteravionicarchives.co.uk/collection/flight-control/tsr2-pilots-afcs-controller-panel" TargetMode="External"/><Relationship Id="rId50" Type="http://schemas.openxmlformats.org/officeDocument/2006/relationships/hyperlink" Target="https://rochesteravionicarchives.co.uk/collection/air-data/lightning-air-data-sensor-unit" TargetMode="External"/><Relationship Id="rId7" Type="http://schemas.openxmlformats.org/officeDocument/2006/relationships/image" Target="media/image1.jpeg"/><Relationship Id="rId12" Type="http://schemas.openxmlformats.org/officeDocument/2006/relationships/hyperlink" Target="https://rochesteravionicarchives.co.uk/collection/air-data/switching-altimeter" TargetMode="External"/><Relationship Id="rId17" Type="http://schemas.openxmlformats.org/officeDocument/2006/relationships/hyperlink" Target="https://rochesteravionicarchives.co.uk/collection/flight-control/torque-motor" TargetMode="External"/><Relationship Id="rId25" Type="http://schemas.openxmlformats.org/officeDocument/2006/relationships/hyperlink" Target="https://rochesteravionicarchives.co.uk/collection/air-data/differential-pressure-transducer" TargetMode="External"/><Relationship Id="rId33" Type="http://schemas.openxmlformats.org/officeDocument/2006/relationships/hyperlink" Target="https://rochesteravionicarchives.co.uk/collection/air-data/air-data-static-transducer-unit" TargetMode="External"/><Relationship Id="rId38" Type="http://schemas.openxmlformats.org/officeDocument/2006/relationships/hyperlink" Target="https://rochesteravionicarchives.co.uk/collection/air-data/static-capsule-mechanism-capsule-missing" TargetMode="External"/><Relationship Id="rId46" Type="http://schemas.openxmlformats.org/officeDocument/2006/relationships/hyperlink" Target="https://rochesteravionicarchives.co.uk/collection/air-data/lightning-air-data-pitot-static-transducer-unit" TargetMode="External"/><Relationship Id="rId2" Type="http://schemas.openxmlformats.org/officeDocument/2006/relationships/styles" Target="styles.xml"/><Relationship Id="rId16" Type="http://schemas.openxmlformats.org/officeDocument/2006/relationships/hyperlink" Target="https://rochesteravionicarchives.co.uk/collection/gyro/mrg-b" TargetMode="External"/><Relationship Id="rId20" Type="http://schemas.openxmlformats.org/officeDocument/2006/relationships/hyperlink" Target="https://rochesteravionicarchives.co.uk/collection/general-purpose/relay-electrical" TargetMode="External"/><Relationship Id="rId29" Type="http://schemas.openxmlformats.org/officeDocument/2006/relationships/hyperlink" Target="https://rochesteravionicarchives.co.uk/collection/flight-control/canberra-indicating-accelerometer" TargetMode="External"/><Relationship Id="rId41" Type="http://schemas.openxmlformats.org/officeDocument/2006/relationships/hyperlink" Target="https://rochesteravionicarchives.co.uk/collection/flight-control/actuator-fork-coupli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chesteravionicarchives.co.uk/collection/flight-control/hydraulic-actuator-quadruplex-3" TargetMode="External"/><Relationship Id="rId24" Type="http://schemas.openxmlformats.org/officeDocument/2006/relationships/hyperlink" Target="https://rochesteravionicarchives.co.uk/collection/air-data/transmitting-airspeed-unit" TargetMode="External"/><Relationship Id="rId32" Type="http://schemas.openxmlformats.org/officeDocument/2006/relationships/hyperlink" Target="https://rochesteravionicarchives.co.uk/collection/air-data/air-data-pitot-static-transducer-unit" TargetMode="External"/><Relationship Id="rId37" Type="http://schemas.openxmlformats.org/officeDocument/2006/relationships/hyperlink" Target="https://rochesteravionicarchives.co.uk/collection/air-data/air-data-system-pitot-static-capsule-sensor-mechanism" TargetMode="External"/><Relationship Id="rId40" Type="http://schemas.openxmlformats.org/officeDocument/2006/relationships/hyperlink" Target="https://rochesteravionicarchives.co.uk/collection/air-data/air-data-system-capsule-sensor-cam-corrector-mechanism" TargetMode="External"/><Relationship Id="rId45" Type="http://schemas.openxmlformats.org/officeDocument/2006/relationships/hyperlink" Target="https://rochesteravionicarchives.co.uk/collection/air-data/lightning-air-data-static-transducer-unit"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ochesteravionicarchives.co.uk/collection/flight-control/rotational-accelerometer" TargetMode="External"/><Relationship Id="rId23" Type="http://schemas.openxmlformats.org/officeDocument/2006/relationships/hyperlink" Target="https://rochesteravionicarchives.co.uk/collection/air-data/height-lock-transducer" TargetMode="External"/><Relationship Id="rId28" Type="http://schemas.openxmlformats.org/officeDocument/2006/relationships/hyperlink" Target="https://rochesteravionicarchives.co.uk/collection/flight-control/concorde-switch" TargetMode="External"/><Relationship Id="rId36" Type="http://schemas.openxmlformats.org/officeDocument/2006/relationships/hyperlink" Target="https://rochesteravionicarchives.co.uk/collection/air-data/static-capsule-mechanism-capsule-case-missing" TargetMode="External"/><Relationship Id="rId49" Type="http://schemas.openxmlformats.org/officeDocument/2006/relationships/hyperlink" Target="https://rochesteravionicarchives.co.uk/collection/generic-or-unknown/adjustable-gap-transfer" TargetMode="External"/><Relationship Id="rId10" Type="http://schemas.openxmlformats.org/officeDocument/2006/relationships/hyperlink" Target="https://rochesteravionicarchives.co.uk/collection/flight-control/hydraulic-actuator-quadruplex-2" TargetMode="External"/><Relationship Id="rId19" Type="http://schemas.openxmlformats.org/officeDocument/2006/relationships/hyperlink" Target="https://rochesteravionicarchives.co.uk/collection/flight-control/torque-motor-2" TargetMode="External"/><Relationship Id="rId31" Type="http://schemas.openxmlformats.org/officeDocument/2006/relationships/hyperlink" Target="https://rochesteravionicarchives.co.uk/collection/surveillance-acoustics/tobias-intruder-alarm-seismic-sensors" TargetMode="External"/><Relationship Id="rId44" Type="http://schemas.openxmlformats.org/officeDocument/2006/relationships/hyperlink" Target="https://rochesteravionicarchives.co.uk/collection/air-data/air-data-system-power-supply-unit"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ochesteravionicarchives.co.uk/collection/flight-control/hydraulic-actuator-quadruplex-1" TargetMode="External"/><Relationship Id="rId14" Type="http://schemas.openxmlformats.org/officeDocument/2006/relationships/hyperlink" Target="https://rochesteravionicarchives.co.uk/collection/general-purpose/magnetic-amplifier" TargetMode="External"/><Relationship Id="rId22" Type="http://schemas.openxmlformats.org/officeDocument/2006/relationships/hyperlink" Target="https://rochesteravionicarchives.co.uk/collection/air-data/air-data-aneroid-capsules" TargetMode="External"/><Relationship Id="rId27" Type="http://schemas.openxmlformats.org/officeDocument/2006/relationships/hyperlink" Target="https://rochesteravionicarchives.co.uk/collection/flight-control/acceleration-transducer" TargetMode="External"/><Relationship Id="rId30" Type="http://schemas.openxmlformats.org/officeDocument/2006/relationships/hyperlink" Target="https://rochesteravionicarchives.co.uk/collection/surveillance-acoustics/tobias-intruder-alarm-system" TargetMode="External"/><Relationship Id="rId35" Type="http://schemas.openxmlformats.org/officeDocument/2006/relationships/hyperlink" Target="https://rochesteravionicarchives.co.uk/collection/air-data/air-data-system-static-capsule-unit-demonstrator" TargetMode="External"/><Relationship Id="rId43" Type="http://schemas.openxmlformats.org/officeDocument/2006/relationships/hyperlink" Target="https://rochesteravionicarchives.co.uk/collection/air-data/air-data-transducer" TargetMode="External"/><Relationship Id="rId48" Type="http://schemas.openxmlformats.org/officeDocument/2006/relationships/hyperlink" Target="https://rochesteravionicarchives.co.uk/collection/air-data/altimeter-tas-indicator" TargetMode="External"/><Relationship Id="rId8" Type="http://schemas.openxmlformats.org/officeDocument/2006/relationships/hyperlink" Target="https://rochesteravionicarchives.co.uk/%2Fsearch%3Fsort%3Dcatalogue_no%26d%3Dasc%26category%3D%26object_type%3D%26platform%3D%26keyword%3DMarconi%20Collection%26search-notes%3D1%26manufacturer%3D%26year-from%3D%26year-to%3D%26type%3Dcollection" TargetMode="External"/><Relationship Id="rId51" Type="http://schemas.openxmlformats.org/officeDocument/2006/relationships/hyperlink" Target="https://rochesteravionicarchives.co.uk/collection/air-data/lightning-air-data-comp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11</Pages>
  <Words>4851</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Bartlett</dc:creator>
  <cp:keywords/>
  <dc:description/>
  <cp:lastModifiedBy>Info</cp:lastModifiedBy>
  <cp:revision>11</cp:revision>
  <dcterms:created xsi:type="dcterms:W3CDTF">2020-03-05T11:22:00Z</dcterms:created>
  <dcterms:modified xsi:type="dcterms:W3CDTF">2023-06-30T09:29:00Z</dcterms:modified>
</cp:coreProperties>
</file>